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618" w:rsidRPr="00FE7D76" w:rsidRDefault="00D10618" w:rsidP="00D10618">
      <w:pPr>
        <w:pStyle w:val="NoSpacing"/>
        <w:jc w:val="center"/>
        <w:rPr>
          <w:rFonts w:ascii="Arial" w:hAnsi="Arial" w:cs="Arial"/>
          <w:b/>
        </w:rPr>
      </w:pPr>
      <w:r w:rsidRPr="00FE7D76">
        <w:rPr>
          <w:rFonts w:ascii="Arial" w:hAnsi="Arial" w:cs="Arial"/>
          <w:b/>
        </w:rPr>
        <w:t xml:space="preserve">D I T </w:t>
      </w:r>
      <w:proofErr w:type="spellStart"/>
      <w:r w:rsidRPr="00FE7D76">
        <w:rPr>
          <w:rFonts w:ascii="Arial" w:hAnsi="Arial" w:cs="Arial"/>
          <w:b/>
        </w:rPr>
        <w:t>T</w:t>
      </w:r>
      <w:proofErr w:type="spellEnd"/>
      <w:r w:rsidRPr="00FE7D76">
        <w:rPr>
          <w:rFonts w:ascii="Arial" w:hAnsi="Arial" w:cs="Arial"/>
          <w:b/>
        </w:rPr>
        <w:t xml:space="preserve"> O N   P A R I S H   C O U N C I L</w:t>
      </w:r>
      <w:r>
        <w:rPr>
          <w:rFonts w:ascii="Arial" w:hAnsi="Arial" w:cs="Arial"/>
          <w:b/>
        </w:rPr>
        <w:t xml:space="preserve">  </w:t>
      </w:r>
    </w:p>
    <w:p w:rsidR="00B61D44" w:rsidRPr="00D10618" w:rsidRDefault="00E17830" w:rsidP="00D10618">
      <w:pPr>
        <w:pStyle w:val="NoSpacing"/>
        <w:ind w:left="2880"/>
        <w:rPr>
          <w:rFonts w:ascii="Arial" w:hAnsi="Arial" w:cs="Arial"/>
          <w:b/>
        </w:rPr>
      </w:pPr>
      <w:r>
        <w:rPr>
          <w:rFonts w:ascii="Arial" w:hAnsi="Arial" w:cs="Arial"/>
          <w:b/>
        </w:rPr>
        <w:t xml:space="preserve"> </w:t>
      </w:r>
    </w:p>
    <w:p w:rsidR="00741DC5" w:rsidRPr="00D97EA3" w:rsidRDefault="00D97EA3" w:rsidP="00217601">
      <w:pPr>
        <w:pStyle w:val="NoSpacing"/>
        <w:jc w:val="both"/>
        <w:rPr>
          <w:rFonts w:ascii="Arial" w:hAnsi="Arial" w:cs="Arial"/>
        </w:rPr>
      </w:pPr>
      <w:r>
        <w:rPr>
          <w:rFonts w:ascii="Arial" w:hAnsi="Arial" w:cs="Arial"/>
        </w:rPr>
        <w:t xml:space="preserve">MINUTES </w:t>
      </w:r>
      <w:r w:rsidR="00482DC0" w:rsidRPr="00741DC5">
        <w:rPr>
          <w:rFonts w:ascii="Arial" w:hAnsi="Arial" w:cs="Arial"/>
        </w:rPr>
        <w:t xml:space="preserve">OF A MEETING OF THE </w:t>
      </w:r>
      <w:r w:rsidR="00741DC5" w:rsidRPr="008F6B59">
        <w:rPr>
          <w:rFonts w:ascii="Arial" w:hAnsi="Arial" w:cs="Arial"/>
          <w:b/>
          <w:u w:val="single"/>
        </w:rPr>
        <w:t>PLANNING HIGHWAYS &amp; TRANSPORTATION</w:t>
      </w:r>
      <w:r w:rsidR="00741DC5" w:rsidRPr="00741DC5">
        <w:rPr>
          <w:rFonts w:ascii="Arial" w:hAnsi="Arial" w:cs="Arial"/>
        </w:rPr>
        <w:t xml:space="preserve"> COMMITTEE</w:t>
      </w:r>
      <w:r w:rsidR="00482DC0" w:rsidRPr="00741DC5">
        <w:rPr>
          <w:rFonts w:ascii="Arial" w:hAnsi="Arial" w:cs="Arial"/>
        </w:rPr>
        <w:t xml:space="preserve"> </w:t>
      </w:r>
      <w:r w:rsidR="00304FDA">
        <w:rPr>
          <w:rFonts w:ascii="Arial" w:hAnsi="Arial" w:cs="Arial"/>
        </w:rPr>
        <w:t xml:space="preserve">HELD IN </w:t>
      </w:r>
      <w:r w:rsidR="008E70F8">
        <w:rPr>
          <w:rFonts w:ascii="Arial" w:hAnsi="Arial" w:cs="Arial"/>
          <w:b/>
          <w:u w:val="single"/>
        </w:rPr>
        <w:t>THE COUNCIL CHAMBER</w:t>
      </w:r>
      <w:r w:rsidR="00482DC0" w:rsidRPr="00D97EA3">
        <w:rPr>
          <w:rFonts w:ascii="Arial" w:hAnsi="Arial" w:cs="Arial"/>
        </w:rPr>
        <w:t xml:space="preserve"> AT DITTON COMMUNITY CENTRE ON </w:t>
      </w:r>
      <w:r w:rsidR="003A0B89">
        <w:rPr>
          <w:rFonts w:ascii="Arial" w:hAnsi="Arial" w:cs="Arial"/>
          <w:b/>
          <w:u w:val="single"/>
        </w:rPr>
        <w:t xml:space="preserve">MONDAY </w:t>
      </w:r>
      <w:r w:rsidR="00665F87">
        <w:rPr>
          <w:rFonts w:ascii="Arial" w:hAnsi="Arial" w:cs="Arial"/>
          <w:b/>
          <w:u w:val="single"/>
        </w:rPr>
        <w:t>19</w:t>
      </w:r>
      <w:r w:rsidR="004266D1" w:rsidRPr="004266D1">
        <w:rPr>
          <w:rFonts w:ascii="Arial" w:hAnsi="Arial" w:cs="Arial"/>
          <w:b/>
          <w:u w:val="single"/>
          <w:vertAlign w:val="superscript"/>
        </w:rPr>
        <w:t>th</w:t>
      </w:r>
      <w:r w:rsidR="004266D1">
        <w:rPr>
          <w:rFonts w:ascii="Arial" w:hAnsi="Arial" w:cs="Arial"/>
          <w:b/>
          <w:u w:val="single"/>
        </w:rPr>
        <w:t xml:space="preserve"> </w:t>
      </w:r>
      <w:r w:rsidR="00665F87">
        <w:rPr>
          <w:rFonts w:ascii="Arial" w:hAnsi="Arial" w:cs="Arial"/>
          <w:b/>
          <w:u w:val="single"/>
        </w:rPr>
        <w:t>JUNE</w:t>
      </w:r>
      <w:r w:rsidR="002418BE">
        <w:rPr>
          <w:rFonts w:ascii="Arial" w:hAnsi="Arial" w:cs="Arial"/>
          <w:b/>
          <w:u w:val="single"/>
        </w:rPr>
        <w:t xml:space="preserve"> 2023.</w:t>
      </w:r>
    </w:p>
    <w:p w:rsidR="00522CA7" w:rsidRDefault="00522CA7" w:rsidP="00217601">
      <w:pPr>
        <w:spacing w:after="0" w:line="240" w:lineRule="auto"/>
        <w:rPr>
          <w:rFonts w:ascii="Arial" w:hAnsi="Arial" w:cs="Arial"/>
        </w:rPr>
      </w:pPr>
    </w:p>
    <w:p w:rsidR="00C71CB6" w:rsidRDefault="00C71CB6" w:rsidP="00D97EA3">
      <w:pPr>
        <w:tabs>
          <w:tab w:val="left" w:pos="1701"/>
        </w:tabs>
        <w:autoSpaceDE w:val="0"/>
        <w:autoSpaceDN w:val="0"/>
        <w:adjustRightInd w:val="0"/>
        <w:spacing w:after="0" w:line="240" w:lineRule="auto"/>
        <w:ind w:left="1440" w:hanging="1440"/>
        <w:rPr>
          <w:rFonts w:ascii="Arial" w:eastAsia="Times New Roman" w:hAnsi="Arial" w:cs="Arial"/>
          <w:sz w:val="24"/>
          <w:szCs w:val="20"/>
          <w:lang w:eastAsia="en-GB"/>
        </w:rPr>
      </w:pPr>
    </w:p>
    <w:p w:rsidR="00A37BBD" w:rsidRDefault="00D97EA3" w:rsidP="00F85CF6">
      <w:pPr>
        <w:tabs>
          <w:tab w:val="left" w:pos="1701"/>
        </w:tabs>
        <w:autoSpaceDE w:val="0"/>
        <w:autoSpaceDN w:val="0"/>
        <w:adjustRightInd w:val="0"/>
        <w:spacing w:after="0" w:line="240" w:lineRule="auto"/>
        <w:ind w:left="1440" w:hanging="1440"/>
        <w:rPr>
          <w:rFonts w:ascii="Arial" w:eastAsia="Times New Roman" w:hAnsi="Arial" w:cs="Arial"/>
          <w:lang w:eastAsia="en-GB"/>
        </w:rPr>
      </w:pPr>
      <w:r w:rsidRPr="00185A4E">
        <w:rPr>
          <w:rFonts w:ascii="Arial" w:eastAsia="Times New Roman" w:hAnsi="Arial" w:cs="Arial"/>
          <w:sz w:val="24"/>
          <w:szCs w:val="20"/>
          <w:lang w:eastAsia="en-GB"/>
        </w:rPr>
        <w:t>PRESENT</w:t>
      </w:r>
      <w:r w:rsidRPr="00185A4E">
        <w:rPr>
          <w:rFonts w:ascii="Arial" w:eastAsia="Times New Roman" w:hAnsi="Arial" w:cs="Arial"/>
          <w:lang w:eastAsia="en-GB"/>
        </w:rPr>
        <w:t>:</w:t>
      </w:r>
      <w:r>
        <w:rPr>
          <w:rFonts w:ascii="Arial" w:eastAsia="Times New Roman" w:hAnsi="Arial" w:cs="Arial"/>
          <w:lang w:eastAsia="en-GB"/>
        </w:rPr>
        <w:tab/>
      </w:r>
      <w:r w:rsidRPr="00E22A41">
        <w:rPr>
          <w:rFonts w:ascii="Arial" w:eastAsia="Times New Roman" w:hAnsi="Arial" w:cs="Arial"/>
          <w:lang w:eastAsia="en-GB"/>
        </w:rPr>
        <w:t>CLLRS</w:t>
      </w:r>
      <w:r>
        <w:rPr>
          <w:rFonts w:ascii="Arial" w:eastAsia="Times New Roman" w:hAnsi="Arial" w:cs="Arial"/>
          <w:lang w:eastAsia="en-GB"/>
        </w:rPr>
        <w:t xml:space="preserve"> N NEWMAN [CHA</w:t>
      </w:r>
      <w:r w:rsidR="00F85CF6">
        <w:rPr>
          <w:rFonts w:ascii="Arial" w:eastAsia="Times New Roman" w:hAnsi="Arial" w:cs="Arial"/>
          <w:lang w:eastAsia="en-GB"/>
        </w:rPr>
        <w:t>IR],</w:t>
      </w:r>
      <w:r w:rsidR="005C628F">
        <w:rPr>
          <w:rFonts w:ascii="Arial" w:eastAsia="Times New Roman" w:hAnsi="Arial" w:cs="Arial"/>
          <w:lang w:eastAsia="en-GB"/>
        </w:rPr>
        <w:t xml:space="preserve"> M PORTER,</w:t>
      </w:r>
      <w:r w:rsidR="0026360B">
        <w:rPr>
          <w:rFonts w:ascii="Arial" w:eastAsia="Times New Roman" w:hAnsi="Arial" w:cs="Arial"/>
          <w:lang w:eastAsia="en-GB"/>
        </w:rPr>
        <w:t xml:space="preserve"> A MULCUCK, </w:t>
      </w:r>
    </w:p>
    <w:p w:rsidR="005C628F" w:rsidRDefault="00A37BBD" w:rsidP="003A0B89">
      <w:pPr>
        <w:tabs>
          <w:tab w:val="left" w:pos="1701"/>
        </w:tabs>
        <w:autoSpaceDE w:val="0"/>
        <w:autoSpaceDN w:val="0"/>
        <w:adjustRightInd w:val="0"/>
        <w:spacing w:after="0" w:line="240" w:lineRule="auto"/>
        <w:ind w:left="1440" w:hanging="1440"/>
        <w:rPr>
          <w:rFonts w:ascii="Arial" w:eastAsia="Times New Roman" w:hAnsi="Arial" w:cs="Arial"/>
          <w:lang w:eastAsia="en-GB"/>
        </w:rPr>
      </w:pPr>
      <w:r>
        <w:rPr>
          <w:rFonts w:ascii="Arial" w:eastAsia="Times New Roman" w:hAnsi="Arial" w:cs="Arial"/>
          <w:sz w:val="24"/>
          <w:szCs w:val="20"/>
          <w:lang w:eastAsia="en-GB"/>
        </w:rPr>
        <w:tab/>
      </w:r>
      <w:r w:rsidR="0026360B">
        <w:rPr>
          <w:rFonts w:ascii="Arial" w:eastAsia="Times New Roman" w:hAnsi="Arial" w:cs="Arial"/>
          <w:lang w:eastAsia="en-GB"/>
        </w:rPr>
        <w:t>D ADLINGTON</w:t>
      </w:r>
      <w:r w:rsidR="005C628F">
        <w:rPr>
          <w:rFonts w:ascii="Arial" w:eastAsia="Times New Roman" w:hAnsi="Arial" w:cs="Arial"/>
          <w:lang w:eastAsia="en-GB"/>
        </w:rPr>
        <w:t>,</w:t>
      </w:r>
      <w:r w:rsidR="000C60FE">
        <w:rPr>
          <w:rFonts w:ascii="Arial" w:eastAsia="Times New Roman" w:hAnsi="Arial" w:cs="Arial"/>
          <w:lang w:eastAsia="en-GB"/>
        </w:rPr>
        <w:t xml:space="preserve"> A LAIDOUCI,</w:t>
      </w:r>
      <w:r w:rsidR="00665F87">
        <w:rPr>
          <w:rFonts w:ascii="Arial" w:eastAsia="Times New Roman" w:hAnsi="Arial" w:cs="Arial"/>
          <w:lang w:eastAsia="en-GB"/>
        </w:rPr>
        <w:t xml:space="preserve"> JAMES COX,</w:t>
      </w:r>
      <w:r w:rsidR="005C628F">
        <w:rPr>
          <w:rFonts w:ascii="Arial" w:eastAsia="Times New Roman" w:hAnsi="Arial" w:cs="Arial"/>
          <w:lang w:eastAsia="en-GB"/>
        </w:rPr>
        <w:t xml:space="preserve"> MRS J DEARDEN</w:t>
      </w:r>
      <w:r w:rsidR="00665F87">
        <w:rPr>
          <w:rFonts w:ascii="Arial" w:eastAsia="Times New Roman" w:hAnsi="Arial" w:cs="Arial"/>
          <w:lang w:eastAsia="en-GB"/>
        </w:rPr>
        <w:t xml:space="preserve">, MRS L COX </w:t>
      </w:r>
      <w:r w:rsidR="0026360B">
        <w:rPr>
          <w:rFonts w:ascii="Arial" w:eastAsia="Times New Roman" w:hAnsi="Arial" w:cs="Arial"/>
          <w:lang w:eastAsia="en-GB"/>
        </w:rPr>
        <w:t>&amp;</w:t>
      </w:r>
      <w:r w:rsidR="00D97EA3">
        <w:rPr>
          <w:rFonts w:ascii="Arial" w:eastAsia="Times New Roman" w:hAnsi="Arial" w:cs="Arial"/>
          <w:lang w:eastAsia="en-GB"/>
        </w:rPr>
        <w:t xml:space="preserve"> MRS A THROSSELL</w:t>
      </w:r>
      <w:r w:rsidR="0026360B">
        <w:rPr>
          <w:rFonts w:ascii="Arial" w:eastAsia="Times New Roman" w:hAnsi="Arial" w:cs="Arial"/>
          <w:lang w:eastAsia="en-GB"/>
        </w:rPr>
        <w:t>,</w:t>
      </w:r>
    </w:p>
    <w:p w:rsidR="00665F87" w:rsidRPr="003A0B89" w:rsidRDefault="00665F87" w:rsidP="003A0B89">
      <w:pPr>
        <w:tabs>
          <w:tab w:val="left" w:pos="1701"/>
        </w:tabs>
        <w:autoSpaceDE w:val="0"/>
        <w:autoSpaceDN w:val="0"/>
        <w:adjustRightInd w:val="0"/>
        <w:spacing w:after="0" w:line="240" w:lineRule="auto"/>
        <w:ind w:left="1440" w:hanging="1440"/>
        <w:rPr>
          <w:rFonts w:ascii="Arial" w:eastAsia="Times New Roman" w:hAnsi="Arial" w:cs="Arial"/>
          <w:lang w:eastAsia="en-GB"/>
        </w:rPr>
      </w:pPr>
      <w:r>
        <w:rPr>
          <w:rFonts w:ascii="Arial" w:eastAsia="Times New Roman" w:hAnsi="Arial" w:cs="Arial"/>
          <w:lang w:eastAsia="en-GB"/>
        </w:rPr>
        <w:tab/>
        <w:t>MRS N GREENAWAY [CLERK TO THE COUNCIL]</w:t>
      </w:r>
    </w:p>
    <w:p w:rsidR="00D97EA3" w:rsidRDefault="005C628F" w:rsidP="00D97EA3">
      <w:pPr>
        <w:tabs>
          <w:tab w:val="left" w:pos="1701"/>
        </w:tabs>
        <w:autoSpaceDE w:val="0"/>
        <w:autoSpaceDN w:val="0"/>
        <w:adjustRightInd w:val="0"/>
        <w:spacing w:after="0" w:line="240" w:lineRule="auto"/>
        <w:ind w:left="1440" w:hanging="1440"/>
        <w:rPr>
          <w:rFonts w:ascii="Arial" w:eastAsia="Times New Roman" w:hAnsi="Arial" w:cs="Arial"/>
          <w:szCs w:val="20"/>
          <w:lang w:eastAsia="en-GB"/>
        </w:rPr>
      </w:pPr>
      <w:r>
        <w:rPr>
          <w:rFonts w:ascii="Arial" w:eastAsia="Times New Roman" w:hAnsi="Arial" w:cs="Arial"/>
          <w:szCs w:val="20"/>
          <w:lang w:eastAsia="en-GB"/>
        </w:rPr>
        <w:tab/>
      </w:r>
      <w:r w:rsidR="00F37FC5">
        <w:rPr>
          <w:rFonts w:ascii="Arial" w:eastAsia="Times New Roman" w:hAnsi="Arial" w:cs="Arial"/>
          <w:szCs w:val="20"/>
          <w:lang w:eastAsia="en-GB"/>
        </w:rPr>
        <w:t>MRS G JEFFS</w:t>
      </w:r>
      <w:r w:rsidR="0036095D">
        <w:rPr>
          <w:rFonts w:ascii="Arial" w:eastAsia="Times New Roman" w:hAnsi="Arial" w:cs="Arial"/>
          <w:szCs w:val="20"/>
          <w:lang w:eastAsia="en-GB"/>
        </w:rPr>
        <w:t xml:space="preserve"> </w:t>
      </w:r>
      <w:r w:rsidR="00D97EA3">
        <w:rPr>
          <w:rFonts w:ascii="Arial" w:eastAsia="Times New Roman" w:hAnsi="Arial" w:cs="Arial"/>
          <w:szCs w:val="20"/>
          <w:lang w:eastAsia="en-GB"/>
        </w:rPr>
        <w:t>[</w:t>
      </w:r>
      <w:r w:rsidR="00CB1AE6">
        <w:rPr>
          <w:rFonts w:ascii="Arial" w:eastAsia="Times New Roman" w:hAnsi="Arial" w:cs="Arial"/>
          <w:szCs w:val="20"/>
          <w:lang w:eastAsia="en-GB"/>
        </w:rPr>
        <w:t>ADMINISTRATIVE</w:t>
      </w:r>
      <w:r w:rsidR="00F37FC5">
        <w:rPr>
          <w:rFonts w:ascii="Arial" w:eastAsia="Times New Roman" w:hAnsi="Arial" w:cs="Arial"/>
          <w:szCs w:val="20"/>
          <w:lang w:eastAsia="en-GB"/>
        </w:rPr>
        <w:t xml:space="preserve"> ASSISTANT</w:t>
      </w:r>
      <w:r w:rsidR="00D97EA3">
        <w:rPr>
          <w:rFonts w:ascii="Arial" w:eastAsia="Times New Roman" w:hAnsi="Arial" w:cs="Arial"/>
          <w:szCs w:val="20"/>
          <w:lang w:eastAsia="en-GB"/>
        </w:rPr>
        <w:t>]</w:t>
      </w:r>
    </w:p>
    <w:p w:rsidR="0036095D" w:rsidRDefault="00D97EA3" w:rsidP="00C71CB6">
      <w:pPr>
        <w:tabs>
          <w:tab w:val="left" w:pos="1701"/>
        </w:tabs>
        <w:autoSpaceDE w:val="0"/>
        <w:autoSpaceDN w:val="0"/>
        <w:adjustRightInd w:val="0"/>
        <w:spacing w:after="0" w:line="240" w:lineRule="auto"/>
        <w:ind w:left="1440" w:hanging="1440"/>
        <w:rPr>
          <w:rFonts w:ascii="Arial" w:eastAsia="Times New Roman" w:hAnsi="Arial" w:cs="Arial"/>
          <w:szCs w:val="20"/>
          <w:lang w:eastAsia="en-GB"/>
        </w:rPr>
      </w:pPr>
      <w:r>
        <w:rPr>
          <w:rFonts w:ascii="Arial" w:eastAsia="Times New Roman" w:hAnsi="Arial" w:cs="Arial"/>
          <w:szCs w:val="20"/>
          <w:lang w:eastAsia="en-GB"/>
        </w:rPr>
        <w:tab/>
      </w:r>
    </w:p>
    <w:p w:rsidR="00F32070" w:rsidRDefault="00F32070" w:rsidP="00217601">
      <w:pPr>
        <w:pStyle w:val="NoSpacing"/>
        <w:jc w:val="both"/>
        <w:rPr>
          <w:rFonts w:ascii="Arial" w:hAnsi="Arial" w:cs="Arial"/>
        </w:rPr>
      </w:pPr>
    </w:p>
    <w:p w:rsidR="00482DC0" w:rsidRPr="00F76DB7" w:rsidRDefault="00557027" w:rsidP="00F32070">
      <w:pPr>
        <w:pStyle w:val="NoSpacing"/>
        <w:jc w:val="both"/>
        <w:rPr>
          <w:rFonts w:ascii="Arial" w:hAnsi="Arial" w:cs="Arial"/>
          <w:u w:val="single"/>
        </w:rPr>
      </w:pPr>
      <w:r>
        <w:rPr>
          <w:rFonts w:ascii="Arial" w:hAnsi="Arial" w:cs="Arial"/>
        </w:rPr>
        <w:t>60</w:t>
      </w:r>
      <w:r w:rsidR="00F32070" w:rsidRPr="00F76DB7">
        <w:rPr>
          <w:rFonts w:ascii="Arial" w:hAnsi="Arial" w:cs="Arial"/>
        </w:rPr>
        <w:t>.</w:t>
      </w:r>
      <w:r w:rsidR="00F32070" w:rsidRPr="00F76DB7">
        <w:rPr>
          <w:rFonts w:ascii="Arial" w:hAnsi="Arial" w:cs="Arial"/>
        </w:rPr>
        <w:tab/>
      </w:r>
      <w:r w:rsidR="00482DC0" w:rsidRPr="00F76DB7">
        <w:rPr>
          <w:rFonts w:ascii="Arial" w:hAnsi="Arial" w:cs="Arial"/>
          <w:b/>
          <w:u w:val="single"/>
        </w:rPr>
        <w:t>OPENING OF MEETING</w:t>
      </w:r>
    </w:p>
    <w:p w:rsidR="00482DC0" w:rsidRPr="00F76DB7" w:rsidRDefault="004C00A5" w:rsidP="00217601">
      <w:pPr>
        <w:pStyle w:val="NoSpacing"/>
        <w:jc w:val="both"/>
        <w:rPr>
          <w:rFonts w:ascii="Arial" w:hAnsi="Arial" w:cs="Arial"/>
        </w:rPr>
      </w:pPr>
      <w:r w:rsidRPr="00F76DB7">
        <w:rPr>
          <w:rFonts w:ascii="Arial" w:hAnsi="Arial" w:cs="Arial"/>
        </w:rPr>
        <w:t xml:space="preserve"> </w:t>
      </w:r>
    </w:p>
    <w:p w:rsidR="00A642B1" w:rsidRPr="00F76DB7" w:rsidRDefault="00A642B1" w:rsidP="00A642B1">
      <w:pPr>
        <w:pStyle w:val="NoSpacing"/>
        <w:ind w:left="720"/>
        <w:jc w:val="both"/>
        <w:rPr>
          <w:rFonts w:ascii="Arial" w:hAnsi="Arial" w:cs="Arial"/>
        </w:rPr>
      </w:pPr>
      <w:r w:rsidRPr="00F76DB7">
        <w:rPr>
          <w:rFonts w:ascii="Arial" w:hAnsi="Arial" w:cs="Arial"/>
        </w:rPr>
        <w:t>The meeting was opened by the Chairman at 7.30pm.</w:t>
      </w:r>
      <w:r w:rsidR="00A72805" w:rsidRPr="00F76DB7">
        <w:rPr>
          <w:rFonts w:ascii="Arial" w:hAnsi="Arial" w:cs="Arial"/>
        </w:rPr>
        <w:t xml:space="preserve">  </w:t>
      </w:r>
    </w:p>
    <w:p w:rsidR="005565CE" w:rsidRPr="00F76DB7" w:rsidRDefault="005565CE" w:rsidP="005565CE">
      <w:pPr>
        <w:pStyle w:val="NoSpacing"/>
        <w:jc w:val="both"/>
        <w:rPr>
          <w:rFonts w:ascii="Arial" w:hAnsi="Arial" w:cs="Arial"/>
        </w:rPr>
      </w:pPr>
    </w:p>
    <w:p w:rsidR="00A72805" w:rsidRPr="00F76DB7" w:rsidRDefault="00A72805" w:rsidP="00A642B1">
      <w:pPr>
        <w:pStyle w:val="NoSpacing"/>
        <w:ind w:left="720"/>
        <w:jc w:val="both"/>
        <w:rPr>
          <w:rFonts w:ascii="Arial" w:hAnsi="Arial" w:cs="Arial"/>
        </w:rPr>
      </w:pPr>
    </w:p>
    <w:p w:rsidR="00482DC0" w:rsidRPr="00217601" w:rsidRDefault="00557027" w:rsidP="00F32070">
      <w:pPr>
        <w:pStyle w:val="NoSpacing"/>
        <w:jc w:val="both"/>
        <w:rPr>
          <w:rFonts w:ascii="Arial" w:hAnsi="Arial" w:cs="Arial"/>
          <w:b/>
          <w:u w:val="single"/>
        </w:rPr>
      </w:pPr>
      <w:r>
        <w:rPr>
          <w:rFonts w:ascii="Arial" w:hAnsi="Arial" w:cs="Arial"/>
        </w:rPr>
        <w:t>61</w:t>
      </w:r>
      <w:r w:rsidR="00F32070" w:rsidRPr="00F76DB7">
        <w:rPr>
          <w:rFonts w:ascii="Arial" w:hAnsi="Arial" w:cs="Arial"/>
        </w:rPr>
        <w:t>.</w:t>
      </w:r>
      <w:r w:rsidR="00F32070">
        <w:rPr>
          <w:rFonts w:ascii="Arial" w:hAnsi="Arial" w:cs="Arial"/>
        </w:rPr>
        <w:tab/>
      </w:r>
      <w:r w:rsidR="00482DC0" w:rsidRPr="00217601">
        <w:rPr>
          <w:rFonts w:ascii="Arial" w:hAnsi="Arial" w:cs="Arial"/>
          <w:b/>
          <w:u w:val="single"/>
        </w:rPr>
        <w:t>APOLOGIES FOR ABSENCE</w:t>
      </w:r>
    </w:p>
    <w:p w:rsidR="00482DC0" w:rsidRPr="00217601" w:rsidRDefault="00482DC0" w:rsidP="00217601">
      <w:pPr>
        <w:pStyle w:val="NoSpacing"/>
        <w:jc w:val="both"/>
        <w:rPr>
          <w:rFonts w:ascii="Arial" w:hAnsi="Arial" w:cs="Arial"/>
        </w:rPr>
      </w:pPr>
    </w:p>
    <w:p w:rsidR="00A642B1" w:rsidRDefault="005565CE" w:rsidP="00A642B1">
      <w:pPr>
        <w:pStyle w:val="NoSpacing"/>
        <w:ind w:left="720"/>
        <w:jc w:val="both"/>
        <w:rPr>
          <w:rFonts w:ascii="Arial" w:hAnsi="Arial" w:cs="Arial"/>
        </w:rPr>
      </w:pPr>
      <w:r>
        <w:rPr>
          <w:rFonts w:ascii="Arial" w:hAnsi="Arial" w:cs="Arial"/>
        </w:rPr>
        <w:t xml:space="preserve">No </w:t>
      </w:r>
      <w:r w:rsidR="00A642B1">
        <w:rPr>
          <w:rFonts w:ascii="Arial" w:hAnsi="Arial" w:cs="Arial"/>
        </w:rPr>
        <w:t xml:space="preserve">Apologies </w:t>
      </w:r>
      <w:r w:rsidR="005C628F">
        <w:rPr>
          <w:rFonts w:ascii="Arial" w:hAnsi="Arial" w:cs="Arial"/>
        </w:rPr>
        <w:t>were received</w:t>
      </w:r>
      <w:r>
        <w:rPr>
          <w:rFonts w:ascii="Arial" w:hAnsi="Arial" w:cs="Arial"/>
        </w:rPr>
        <w:t>.</w:t>
      </w:r>
      <w:r w:rsidR="005C628F">
        <w:rPr>
          <w:rFonts w:ascii="Arial" w:hAnsi="Arial" w:cs="Arial"/>
        </w:rPr>
        <w:t xml:space="preserve"> </w:t>
      </w:r>
    </w:p>
    <w:p w:rsidR="00A642B1" w:rsidRDefault="00A642B1" w:rsidP="00A642B1">
      <w:pPr>
        <w:pStyle w:val="NoSpacing"/>
        <w:jc w:val="both"/>
        <w:rPr>
          <w:rFonts w:ascii="Arial" w:hAnsi="Arial" w:cs="Arial"/>
        </w:rPr>
      </w:pPr>
    </w:p>
    <w:p w:rsidR="008F65EA" w:rsidRDefault="00557027" w:rsidP="00F32070">
      <w:pPr>
        <w:pStyle w:val="NoSpacing"/>
        <w:jc w:val="both"/>
        <w:rPr>
          <w:rFonts w:ascii="Arial" w:hAnsi="Arial" w:cs="Arial"/>
          <w:b/>
          <w:u w:val="single"/>
        </w:rPr>
      </w:pPr>
      <w:r>
        <w:rPr>
          <w:rFonts w:ascii="Arial" w:hAnsi="Arial" w:cs="Arial"/>
        </w:rPr>
        <w:t>62</w:t>
      </w:r>
      <w:r w:rsidR="00F32070">
        <w:rPr>
          <w:rFonts w:ascii="Arial" w:hAnsi="Arial" w:cs="Arial"/>
        </w:rPr>
        <w:t>.</w:t>
      </w:r>
      <w:r w:rsidR="00F32070">
        <w:rPr>
          <w:rFonts w:ascii="Arial" w:hAnsi="Arial" w:cs="Arial"/>
        </w:rPr>
        <w:tab/>
      </w:r>
      <w:r w:rsidR="00482DC0" w:rsidRPr="00217601">
        <w:rPr>
          <w:rFonts w:ascii="Arial" w:hAnsi="Arial" w:cs="Arial"/>
          <w:b/>
          <w:u w:val="single"/>
        </w:rPr>
        <w:t>DECLARATION OF MEMBERS’ INTEREST</w:t>
      </w:r>
      <w:r w:rsidR="009C0CD5" w:rsidRPr="00217601">
        <w:rPr>
          <w:rFonts w:ascii="Arial" w:hAnsi="Arial" w:cs="Arial"/>
          <w:b/>
          <w:u w:val="single"/>
        </w:rPr>
        <w:t>S</w:t>
      </w:r>
      <w:r w:rsidR="00465664">
        <w:rPr>
          <w:rFonts w:ascii="Arial" w:hAnsi="Arial" w:cs="Arial"/>
          <w:b/>
          <w:u w:val="single"/>
        </w:rPr>
        <w:t xml:space="preserve"> </w:t>
      </w:r>
    </w:p>
    <w:p w:rsidR="008F65EA" w:rsidRDefault="008F65EA" w:rsidP="00216CB0">
      <w:pPr>
        <w:pStyle w:val="NoSpacing"/>
        <w:jc w:val="both"/>
        <w:rPr>
          <w:rFonts w:ascii="Arial" w:hAnsi="Arial" w:cs="Arial"/>
          <w:b/>
          <w:u w:val="single"/>
        </w:rPr>
      </w:pPr>
    </w:p>
    <w:p w:rsidR="00257454" w:rsidRDefault="00665F87" w:rsidP="00CA04E8">
      <w:pPr>
        <w:spacing w:after="0" w:line="240" w:lineRule="auto"/>
        <w:ind w:left="720"/>
        <w:rPr>
          <w:rFonts w:ascii="Arial" w:hAnsi="Arial" w:cs="Arial"/>
        </w:rPr>
      </w:pPr>
      <w:r>
        <w:rPr>
          <w:rFonts w:ascii="Arial" w:hAnsi="Arial" w:cs="Arial"/>
        </w:rPr>
        <w:t>None received .</w:t>
      </w:r>
    </w:p>
    <w:p w:rsidR="00CA04E8" w:rsidRDefault="00CA04E8" w:rsidP="00CA04E8">
      <w:pPr>
        <w:spacing w:after="0" w:line="240" w:lineRule="auto"/>
        <w:ind w:left="720"/>
        <w:rPr>
          <w:rFonts w:ascii="Arial" w:hAnsi="Arial" w:cs="Arial"/>
        </w:rPr>
      </w:pPr>
    </w:p>
    <w:p w:rsidR="00E55B3E" w:rsidRDefault="00E55B3E" w:rsidP="008900ED">
      <w:pPr>
        <w:spacing w:after="0" w:line="240" w:lineRule="auto"/>
        <w:rPr>
          <w:rFonts w:ascii="Arial" w:hAnsi="Arial" w:cs="Arial"/>
        </w:rPr>
      </w:pPr>
    </w:p>
    <w:p w:rsidR="00CE1730" w:rsidRPr="0019298F" w:rsidRDefault="00557027" w:rsidP="008900ED">
      <w:pPr>
        <w:spacing w:after="0" w:line="240" w:lineRule="auto"/>
        <w:rPr>
          <w:rFonts w:ascii="Arial" w:hAnsi="Arial" w:cs="Arial"/>
        </w:rPr>
      </w:pPr>
      <w:r>
        <w:rPr>
          <w:rFonts w:ascii="Arial" w:hAnsi="Arial" w:cs="Arial"/>
        </w:rPr>
        <w:t>63</w:t>
      </w:r>
      <w:r w:rsidR="00257454">
        <w:rPr>
          <w:rFonts w:ascii="Arial" w:hAnsi="Arial" w:cs="Arial"/>
        </w:rPr>
        <w:t>.</w:t>
      </w:r>
      <w:r w:rsidR="00F21422">
        <w:rPr>
          <w:rFonts w:ascii="Arial" w:hAnsi="Arial" w:cs="Arial"/>
        </w:rPr>
        <w:tab/>
      </w:r>
      <w:r w:rsidR="00741DC5" w:rsidRPr="00217601">
        <w:rPr>
          <w:rFonts w:ascii="Arial" w:hAnsi="Arial" w:cs="Arial"/>
          <w:b/>
          <w:u w:val="single"/>
        </w:rPr>
        <w:t>PLANS RECEIVED FOR COMMENT</w:t>
      </w:r>
      <w:r w:rsidR="0019298F">
        <w:rPr>
          <w:rFonts w:ascii="Arial" w:hAnsi="Arial" w:cs="Arial"/>
          <w:b/>
          <w:u w:val="single"/>
        </w:rPr>
        <w:t xml:space="preserve">:  </w:t>
      </w:r>
    </w:p>
    <w:p w:rsidR="0026360B" w:rsidRDefault="005C628F" w:rsidP="00A37BBD">
      <w:pPr>
        <w:pStyle w:val="NoSpacing"/>
        <w:tabs>
          <w:tab w:val="left" w:pos="1134"/>
        </w:tabs>
        <w:jc w:val="both"/>
        <w:rPr>
          <w:rFonts w:ascii="Arial" w:hAnsi="Arial" w:cs="Arial"/>
        </w:rPr>
      </w:pPr>
      <w:r>
        <w:rPr>
          <w:rFonts w:ascii="Arial" w:hAnsi="Arial" w:cs="Arial"/>
          <w:b/>
        </w:rPr>
        <w:t xml:space="preserve">           </w:t>
      </w:r>
    </w:p>
    <w:p w:rsidR="00665F87" w:rsidRPr="00B066DA" w:rsidRDefault="00665F87" w:rsidP="00A87B15">
      <w:pPr>
        <w:pStyle w:val="NoSpacing"/>
        <w:tabs>
          <w:tab w:val="left" w:pos="1134"/>
        </w:tabs>
        <w:jc w:val="both"/>
        <w:rPr>
          <w:rFonts w:ascii="Arial" w:hAnsi="Arial" w:cs="Arial"/>
          <w:sz w:val="14"/>
        </w:rPr>
      </w:pPr>
      <w:r>
        <w:rPr>
          <w:rFonts w:ascii="Arial" w:hAnsi="Arial" w:cs="Arial"/>
        </w:rPr>
        <w:tab/>
      </w:r>
    </w:p>
    <w:p w:rsidR="00665F87" w:rsidRPr="005350F3" w:rsidRDefault="00665F87" w:rsidP="00665F87">
      <w:pPr>
        <w:pStyle w:val="NoSpacing"/>
        <w:numPr>
          <w:ilvl w:val="0"/>
          <w:numId w:val="45"/>
        </w:numPr>
        <w:tabs>
          <w:tab w:val="left" w:pos="1134"/>
        </w:tabs>
        <w:jc w:val="both"/>
        <w:rPr>
          <w:rStyle w:val="casenumber"/>
          <w:rFonts w:ascii="Arial" w:hAnsi="Arial" w:cs="Arial"/>
          <w:u w:val="single"/>
        </w:rPr>
      </w:pPr>
      <w:r>
        <w:rPr>
          <w:rFonts w:ascii="Arial" w:hAnsi="Arial" w:cs="Arial"/>
          <w:u w:val="single"/>
        </w:rPr>
        <w:t xml:space="preserve">TM/23/01029/RD Redevelopment site </w:t>
      </w:r>
      <w:proofErr w:type="spellStart"/>
      <w:r>
        <w:rPr>
          <w:rFonts w:ascii="Arial" w:hAnsi="Arial" w:cs="Arial"/>
          <w:u w:val="single"/>
        </w:rPr>
        <w:t>know</w:t>
      </w:r>
      <w:proofErr w:type="spellEnd"/>
      <w:r>
        <w:rPr>
          <w:rFonts w:ascii="Arial" w:hAnsi="Arial" w:cs="Arial"/>
          <w:u w:val="single"/>
        </w:rPr>
        <w:t xml:space="preserve"> as </w:t>
      </w:r>
      <w:proofErr w:type="spellStart"/>
      <w:r>
        <w:rPr>
          <w:rFonts w:ascii="Arial" w:hAnsi="Arial" w:cs="Arial"/>
          <w:u w:val="single"/>
        </w:rPr>
        <w:t>Panattoni</w:t>
      </w:r>
      <w:proofErr w:type="spellEnd"/>
      <w:r>
        <w:rPr>
          <w:rFonts w:ascii="Arial" w:hAnsi="Arial" w:cs="Arial"/>
          <w:u w:val="single"/>
        </w:rPr>
        <w:t xml:space="preserve"> Park, Bellingham Way, Aylesford, Kent</w:t>
      </w:r>
    </w:p>
    <w:p w:rsidR="00665F87" w:rsidRDefault="00665F87" w:rsidP="00665F87">
      <w:pPr>
        <w:pStyle w:val="NoSpacing"/>
        <w:tabs>
          <w:tab w:val="left" w:pos="1134"/>
        </w:tabs>
        <w:ind w:left="720"/>
        <w:jc w:val="both"/>
        <w:rPr>
          <w:rStyle w:val="description"/>
          <w:rFonts w:ascii="Arial" w:hAnsi="Arial" w:cs="Arial"/>
          <w:color w:val="000000"/>
          <w:shd w:val="clear" w:color="auto" w:fill="FFFFFF"/>
        </w:rPr>
      </w:pPr>
      <w:r>
        <w:rPr>
          <w:rStyle w:val="casenumber"/>
          <w:rFonts w:ascii="Arial" w:hAnsi="Arial" w:cs="Arial"/>
          <w:color w:val="000000"/>
          <w:shd w:val="clear" w:color="auto" w:fill="FFFFFF"/>
        </w:rPr>
        <w:t> </w:t>
      </w:r>
      <w:r>
        <w:rPr>
          <w:rStyle w:val="description"/>
          <w:rFonts w:ascii="Arial" w:hAnsi="Arial" w:cs="Arial"/>
          <w:color w:val="000000"/>
          <w:shd w:val="clear" w:color="auto" w:fill="FFFFFF"/>
        </w:rPr>
        <w:t>Details of condition 11 (part 4 only Verification report) 12 (Verification report) 18 (verification report) pursuant to Planning permission TM/20/01820/OAEA Outline Application: Hybrid planning application for the following development: Outline planning permission (all matters reserved) for the erection of flexible B1c/B2/B8 use class buildings and associated access, servicing, parking, landscaping, drainage, remediation and earthworks; and, Full planning permission for erection of two warehouse buildings for flexible B1c/B2/B8 use class, realignment of Bellingham Way link road, creation of a north/south spine road, works to the embankment of Ditton Stream, demolition of existing gatehouse and associated servicing, parking, landscaping, drainage, infrastructure and earthworks.</w:t>
      </w:r>
    </w:p>
    <w:p w:rsidR="00665F87" w:rsidRDefault="00665F87" w:rsidP="00665F87">
      <w:pPr>
        <w:pStyle w:val="NoSpacing"/>
        <w:tabs>
          <w:tab w:val="left" w:pos="1134"/>
        </w:tabs>
        <w:ind w:left="720"/>
        <w:jc w:val="both"/>
        <w:rPr>
          <w:rStyle w:val="description"/>
          <w:rFonts w:ascii="Arial" w:hAnsi="Arial" w:cs="Arial"/>
          <w:color w:val="000000"/>
          <w:shd w:val="clear" w:color="auto" w:fill="FFFFFF"/>
        </w:rPr>
      </w:pPr>
    </w:p>
    <w:p w:rsidR="00F74CB9" w:rsidRPr="00F74CB9" w:rsidRDefault="00665F87" w:rsidP="00F74CB9">
      <w:pPr>
        <w:spacing w:after="0" w:line="240" w:lineRule="auto"/>
        <w:jc w:val="both"/>
        <w:rPr>
          <w:rFonts w:ascii="Arial" w:eastAsia="Times New Roman" w:hAnsi="Arial" w:cs="Arial"/>
          <w:b/>
          <w:lang w:eastAsia="en-GB"/>
        </w:rPr>
      </w:pPr>
      <w:r>
        <w:rPr>
          <w:rStyle w:val="description"/>
          <w:rFonts w:ascii="Arial" w:hAnsi="Arial" w:cs="Arial"/>
          <w:color w:val="000000"/>
          <w:shd w:val="clear" w:color="auto" w:fill="FFFFFF"/>
        </w:rPr>
        <w:tab/>
      </w:r>
      <w:r w:rsidR="00F74CB9" w:rsidRPr="00F74CB9">
        <w:rPr>
          <w:rFonts w:ascii="Arial" w:eastAsia="Times New Roman" w:hAnsi="Arial" w:cs="Arial"/>
          <w:b/>
          <w:lang w:eastAsia="en-GB"/>
        </w:rPr>
        <w:t xml:space="preserve">RESOLVED </w:t>
      </w:r>
      <w:r w:rsidR="00F74CB9" w:rsidRPr="00F74CB9">
        <w:rPr>
          <w:rFonts w:ascii="Arial" w:eastAsia="Times New Roman" w:hAnsi="Arial" w:cs="Arial"/>
          <w:b/>
          <w:lang w:eastAsia="en-GB"/>
        </w:rPr>
        <w:tab/>
      </w:r>
      <w:r w:rsidR="00F74CB9" w:rsidRPr="00F74CB9">
        <w:rPr>
          <w:rFonts w:ascii="Arial" w:eastAsia="Times New Roman" w:hAnsi="Arial" w:cs="Arial"/>
          <w:lang w:eastAsia="en-GB"/>
        </w:rPr>
        <w:t xml:space="preserve">THIS </w:t>
      </w:r>
      <w:r w:rsidR="00884F94">
        <w:rPr>
          <w:rFonts w:ascii="Arial" w:eastAsia="Times New Roman" w:hAnsi="Arial" w:cs="Arial"/>
          <w:lang w:eastAsia="en-GB"/>
        </w:rPr>
        <w:t>COUNCIL SUPPORTS KCC’S COMMENTS:</w:t>
      </w:r>
    </w:p>
    <w:p w:rsidR="00F74CB9" w:rsidRPr="00F74CB9" w:rsidRDefault="00F74CB9" w:rsidP="00F74CB9">
      <w:pPr>
        <w:spacing w:after="0" w:line="240" w:lineRule="auto"/>
        <w:ind w:left="1440" w:hanging="1440"/>
        <w:jc w:val="both"/>
        <w:rPr>
          <w:rFonts w:ascii="Arial" w:eastAsia="Calibri" w:hAnsi="Arial" w:cs="Arial"/>
        </w:rPr>
      </w:pPr>
    </w:p>
    <w:p w:rsidR="00F74CB9" w:rsidRPr="00F74CB9" w:rsidRDefault="00F74CB9" w:rsidP="00884F94">
      <w:pPr>
        <w:spacing w:after="0" w:line="240" w:lineRule="auto"/>
        <w:ind w:firstLine="720"/>
        <w:jc w:val="both"/>
        <w:rPr>
          <w:rFonts w:ascii="Times New Roman" w:eastAsia="Times New Roman" w:hAnsi="Times New Roman" w:cs="Times New Roman"/>
          <w:lang w:eastAsia="en-GB"/>
        </w:rPr>
      </w:pPr>
      <w:r w:rsidRPr="00F74CB9">
        <w:rPr>
          <w:rFonts w:ascii="Arial" w:eastAsia="+mn-ea" w:hAnsi="Arial" w:cs="+mn-cs"/>
          <w:color w:val="2D2E2D"/>
          <w:kern w:val="24"/>
          <w:lang w:eastAsia="en-GB"/>
        </w:rPr>
        <w:t>We support the findings of KCC and the points that were raised. These were:</w:t>
      </w:r>
    </w:p>
    <w:p w:rsidR="00F74CB9" w:rsidRPr="00F74CB9" w:rsidRDefault="00F74CB9" w:rsidP="00884F94">
      <w:pPr>
        <w:spacing w:after="0" w:line="240" w:lineRule="auto"/>
        <w:ind w:left="720"/>
        <w:jc w:val="both"/>
        <w:rPr>
          <w:rFonts w:ascii="Times New Roman" w:eastAsia="Times New Roman" w:hAnsi="Times New Roman" w:cs="Times New Roman"/>
          <w:lang w:eastAsia="en-GB"/>
        </w:rPr>
      </w:pPr>
      <w:r w:rsidRPr="00F74CB9">
        <w:rPr>
          <w:rFonts w:ascii="Arial" w:eastAsia="+mn-ea" w:hAnsi="Arial" w:cs="+mn-cs"/>
          <w:color w:val="2D2E2D"/>
          <w:kern w:val="24"/>
          <w:lang w:eastAsia="en-GB"/>
        </w:rPr>
        <w:t xml:space="preserve">The LLFA understand from the report that the drainage system designed and submitted under condition 17 appears to have been constructed. From the supporting CCTV survey report contained within the report, a number of manholes have not been constructed at junctions/ connection points. </w:t>
      </w:r>
    </w:p>
    <w:p w:rsidR="00F74CB9" w:rsidRPr="00F74CB9" w:rsidRDefault="00F74CB9" w:rsidP="00884F94">
      <w:pPr>
        <w:spacing w:after="0" w:line="240" w:lineRule="auto"/>
        <w:ind w:left="720"/>
        <w:jc w:val="both"/>
        <w:rPr>
          <w:rFonts w:ascii="Times New Roman" w:eastAsia="Times New Roman" w:hAnsi="Times New Roman" w:cs="Times New Roman"/>
          <w:lang w:eastAsia="en-GB"/>
        </w:rPr>
      </w:pPr>
      <w:r w:rsidRPr="00F74CB9">
        <w:rPr>
          <w:rFonts w:ascii="Arial" w:eastAsia="+mn-ea" w:hAnsi="Arial" w:cs="+mn-cs"/>
          <w:color w:val="2D2E2D"/>
          <w:kern w:val="24"/>
          <w:lang w:eastAsia="en-GB"/>
        </w:rPr>
        <w:t xml:space="preserve">Whilst not deemed essential for the functionality of the system, the lack of these can make future access more difficult. Before the condition is discharged, we would request confirmation or photographic evidence that the flow control devices have been installed and to the correct design parameters. </w:t>
      </w:r>
    </w:p>
    <w:p w:rsidR="00665F87" w:rsidRDefault="00665F87" w:rsidP="00665F87">
      <w:pPr>
        <w:spacing w:after="240" w:line="240" w:lineRule="auto"/>
        <w:jc w:val="both"/>
        <w:rPr>
          <w:rFonts w:ascii="Arial" w:eastAsia="Times New Roman" w:hAnsi="Arial" w:cs="Arial"/>
          <w:b/>
          <w:color w:val="000000"/>
          <w:sz w:val="12"/>
          <w:lang w:eastAsia="en-GB"/>
        </w:rPr>
      </w:pPr>
    </w:p>
    <w:p w:rsidR="00A87B15" w:rsidRDefault="00A87B15" w:rsidP="00665F87">
      <w:pPr>
        <w:spacing w:after="240" w:line="240" w:lineRule="auto"/>
        <w:jc w:val="both"/>
        <w:rPr>
          <w:rFonts w:ascii="Arial" w:eastAsia="Times New Roman" w:hAnsi="Arial" w:cs="Arial"/>
          <w:b/>
          <w:color w:val="000000"/>
          <w:sz w:val="12"/>
          <w:lang w:eastAsia="en-GB"/>
        </w:rPr>
      </w:pPr>
    </w:p>
    <w:p w:rsidR="00A87B15" w:rsidRPr="005350F3" w:rsidRDefault="00A87B15" w:rsidP="00665F87">
      <w:pPr>
        <w:spacing w:after="240" w:line="240" w:lineRule="auto"/>
        <w:jc w:val="both"/>
        <w:rPr>
          <w:rFonts w:ascii="Arial" w:eastAsia="Times New Roman" w:hAnsi="Arial" w:cs="Arial"/>
          <w:b/>
          <w:color w:val="000000"/>
          <w:sz w:val="12"/>
          <w:lang w:eastAsia="en-GB"/>
        </w:rPr>
      </w:pPr>
    </w:p>
    <w:p w:rsidR="00665F87" w:rsidRPr="00E167FD" w:rsidRDefault="00665F87" w:rsidP="00665F87">
      <w:pPr>
        <w:pStyle w:val="ListParagraph"/>
        <w:numPr>
          <w:ilvl w:val="0"/>
          <w:numId w:val="45"/>
        </w:numPr>
        <w:spacing w:after="0" w:line="240" w:lineRule="auto"/>
        <w:jc w:val="both"/>
        <w:rPr>
          <w:rFonts w:ascii="Arial" w:eastAsia="Times New Roman" w:hAnsi="Arial" w:cs="Arial"/>
          <w:color w:val="000000"/>
          <w:u w:val="single"/>
          <w:lang w:eastAsia="en-GB"/>
        </w:rPr>
      </w:pPr>
      <w:r w:rsidRPr="00E167FD">
        <w:rPr>
          <w:rFonts w:ascii="Arial" w:eastAsia="Times New Roman" w:hAnsi="Arial" w:cs="Arial"/>
          <w:color w:val="000000"/>
          <w:u w:val="single"/>
          <w:lang w:eastAsia="en-GB"/>
        </w:rPr>
        <w:lastRenderedPageBreak/>
        <w:t>T</w:t>
      </w:r>
      <w:r>
        <w:rPr>
          <w:rFonts w:ascii="Arial" w:eastAsia="Times New Roman" w:hAnsi="Arial" w:cs="Arial"/>
          <w:color w:val="000000"/>
          <w:u w:val="single"/>
          <w:lang w:eastAsia="en-GB"/>
        </w:rPr>
        <w:t>M/23/01125/FL – 45 Acorn Grove, Ditton Aylesford Kent ME20 6EL</w:t>
      </w:r>
    </w:p>
    <w:p w:rsidR="00665F87" w:rsidRDefault="00665F87" w:rsidP="00665F87">
      <w:pPr>
        <w:spacing w:after="0" w:line="240" w:lineRule="auto"/>
        <w:ind w:left="720"/>
        <w:jc w:val="both"/>
        <w:rPr>
          <w:rFonts w:ascii="Arial" w:eastAsia="Times New Roman" w:hAnsi="Arial" w:cs="Arial"/>
          <w:color w:val="000000"/>
          <w:lang w:eastAsia="en-GB"/>
        </w:rPr>
      </w:pPr>
      <w:r>
        <w:rPr>
          <w:rFonts w:ascii="Arial" w:eastAsia="Times New Roman" w:hAnsi="Arial" w:cs="Arial"/>
          <w:color w:val="000000"/>
          <w:lang w:eastAsia="en-GB"/>
        </w:rPr>
        <w:t xml:space="preserve">Two storey side extension and single storey rear extension with </w:t>
      </w:r>
      <w:proofErr w:type="spellStart"/>
      <w:r>
        <w:rPr>
          <w:rFonts w:ascii="Arial" w:eastAsia="Times New Roman" w:hAnsi="Arial" w:cs="Arial"/>
          <w:color w:val="000000"/>
          <w:lang w:eastAsia="en-GB"/>
        </w:rPr>
        <w:t>monopitch</w:t>
      </w:r>
      <w:proofErr w:type="spellEnd"/>
      <w:r>
        <w:rPr>
          <w:rFonts w:ascii="Arial" w:eastAsia="Times New Roman" w:hAnsi="Arial" w:cs="Arial"/>
          <w:color w:val="000000"/>
          <w:lang w:eastAsia="en-GB"/>
        </w:rPr>
        <w:t xml:space="preserve"> roof and skylight.</w:t>
      </w:r>
    </w:p>
    <w:p w:rsidR="00F74CB9" w:rsidRDefault="00F74CB9" w:rsidP="00665F87">
      <w:pPr>
        <w:spacing w:after="0" w:line="240" w:lineRule="auto"/>
        <w:ind w:left="720"/>
        <w:jc w:val="both"/>
        <w:rPr>
          <w:rFonts w:ascii="Arial" w:eastAsia="Times New Roman" w:hAnsi="Arial" w:cs="Arial"/>
          <w:color w:val="000000"/>
          <w:lang w:eastAsia="en-GB"/>
        </w:rPr>
      </w:pPr>
    </w:p>
    <w:p w:rsidR="00F74CB9" w:rsidRDefault="00F74CB9" w:rsidP="00F74CB9">
      <w:pPr>
        <w:spacing w:after="0" w:line="240" w:lineRule="auto"/>
        <w:ind w:firstLine="720"/>
        <w:jc w:val="both"/>
        <w:rPr>
          <w:rFonts w:ascii="Arial" w:eastAsia="Times New Roman" w:hAnsi="Arial" w:cs="Arial"/>
          <w:b/>
          <w:lang w:eastAsia="en-GB"/>
        </w:rPr>
      </w:pPr>
      <w:r>
        <w:rPr>
          <w:rFonts w:ascii="Arial" w:eastAsia="Times New Roman" w:hAnsi="Arial" w:cs="Arial"/>
          <w:b/>
          <w:lang w:eastAsia="en-GB"/>
        </w:rPr>
        <w:t xml:space="preserve">RESOLVED </w:t>
      </w:r>
      <w:r>
        <w:rPr>
          <w:rFonts w:ascii="Arial" w:eastAsia="Times New Roman" w:hAnsi="Arial" w:cs="Arial"/>
          <w:b/>
          <w:lang w:eastAsia="en-GB"/>
        </w:rPr>
        <w:tab/>
      </w:r>
      <w:r>
        <w:rPr>
          <w:rFonts w:ascii="Arial" w:eastAsia="Times New Roman" w:hAnsi="Arial" w:cs="Arial"/>
          <w:lang w:eastAsia="en-GB"/>
        </w:rPr>
        <w:t>THIS COUNCIL HAS NO OBJECTIONS TO THIS APPLICATION.</w:t>
      </w:r>
      <w:r>
        <w:rPr>
          <w:rFonts w:ascii="Arial" w:eastAsia="Times New Roman" w:hAnsi="Arial" w:cs="Arial"/>
          <w:b/>
          <w:lang w:eastAsia="en-GB"/>
        </w:rPr>
        <w:tab/>
      </w:r>
    </w:p>
    <w:p w:rsidR="00F74CB9" w:rsidRDefault="00F74CB9" w:rsidP="00665F87">
      <w:pPr>
        <w:spacing w:after="0" w:line="240" w:lineRule="auto"/>
        <w:ind w:left="720"/>
        <w:jc w:val="both"/>
        <w:rPr>
          <w:rFonts w:ascii="Arial" w:eastAsia="Times New Roman" w:hAnsi="Arial" w:cs="Arial"/>
          <w:color w:val="000000"/>
          <w:lang w:eastAsia="en-GB"/>
        </w:rPr>
      </w:pPr>
    </w:p>
    <w:p w:rsidR="00665F87" w:rsidRDefault="00665F87" w:rsidP="00665F87">
      <w:pPr>
        <w:spacing w:after="0" w:line="240" w:lineRule="auto"/>
        <w:ind w:left="720"/>
        <w:jc w:val="both"/>
        <w:rPr>
          <w:rFonts w:ascii="Arial" w:eastAsia="Times New Roman" w:hAnsi="Arial" w:cs="Arial"/>
          <w:color w:val="000000"/>
          <w:lang w:eastAsia="en-GB"/>
        </w:rPr>
      </w:pPr>
    </w:p>
    <w:p w:rsidR="00665F87" w:rsidRPr="00370DE1" w:rsidRDefault="00665F87" w:rsidP="00665F87">
      <w:pPr>
        <w:pStyle w:val="ListParagraph"/>
        <w:numPr>
          <w:ilvl w:val="0"/>
          <w:numId w:val="45"/>
        </w:numPr>
        <w:spacing w:after="0" w:line="240" w:lineRule="auto"/>
        <w:jc w:val="both"/>
        <w:rPr>
          <w:rFonts w:ascii="Arial" w:eastAsia="Times New Roman" w:hAnsi="Arial" w:cs="Arial"/>
          <w:color w:val="000000"/>
          <w:u w:val="single"/>
          <w:lang w:eastAsia="en-GB"/>
        </w:rPr>
      </w:pPr>
      <w:r w:rsidRPr="00370DE1">
        <w:rPr>
          <w:rFonts w:ascii="Arial" w:eastAsia="Times New Roman" w:hAnsi="Arial" w:cs="Arial"/>
          <w:color w:val="000000"/>
          <w:u w:val="single"/>
          <w:lang w:eastAsia="en-GB"/>
        </w:rPr>
        <w:t>TM/23/01273/TPOC – 175 Woodlands Road, Ditton, Aylesford, Kent Me20 6HA</w:t>
      </w:r>
    </w:p>
    <w:p w:rsidR="00665F87" w:rsidRPr="00370DE1" w:rsidRDefault="00665F87" w:rsidP="00665F87">
      <w:pPr>
        <w:spacing w:after="0" w:line="240" w:lineRule="auto"/>
        <w:ind w:left="720"/>
        <w:jc w:val="both"/>
        <w:rPr>
          <w:rFonts w:ascii="Arial" w:eastAsia="Times New Roman" w:hAnsi="Arial" w:cs="Arial"/>
          <w:color w:val="000000"/>
          <w:lang w:eastAsia="en-GB"/>
        </w:rPr>
      </w:pPr>
      <w:r w:rsidRPr="00370DE1">
        <w:rPr>
          <w:rFonts w:ascii="Arial" w:eastAsia="Times New Roman" w:hAnsi="Arial" w:cs="Arial"/>
          <w:color w:val="000000"/>
          <w:lang w:eastAsia="en-GB"/>
        </w:rPr>
        <w:t>Sweet chestnuts T1 – T8 – overall reduction by approx. 40%. Current height is an average of 19m &amp; lateral spread of 6m so a whole crown reduction of 10m above ground is requested. There is some history of at least one of these trees falling in recent high winds, falling across three of the rear gardens. Standing in woodland W1 of Tree Preservation Order.</w:t>
      </w:r>
    </w:p>
    <w:p w:rsidR="002A3931" w:rsidRDefault="002A3931" w:rsidP="00CA04E8">
      <w:pPr>
        <w:pStyle w:val="NoSpacing"/>
        <w:tabs>
          <w:tab w:val="left" w:pos="1134"/>
        </w:tabs>
        <w:ind w:left="720"/>
        <w:jc w:val="both"/>
        <w:rPr>
          <w:rFonts w:ascii="Arial" w:eastAsia="Times New Roman" w:hAnsi="Arial" w:cs="Arial"/>
          <w:b/>
          <w:lang w:eastAsia="en-GB"/>
        </w:rPr>
      </w:pPr>
    </w:p>
    <w:p w:rsidR="00F74CB9" w:rsidRDefault="00F74CB9" w:rsidP="00F74CB9">
      <w:pPr>
        <w:spacing w:after="0" w:line="240" w:lineRule="auto"/>
        <w:ind w:left="2160" w:hanging="1440"/>
        <w:jc w:val="both"/>
        <w:rPr>
          <w:rFonts w:ascii="Arial" w:eastAsia="Times New Roman" w:hAnsi="Arial" w:cs="Arial"/>
          <w:b/>
          <w:lang w:eastAsia="en-GB"/>
        </w:rPr>
      </w:pPr>
      <w:r>
        <w:rPr>
          <w:rFonts w:ascii="Arial" w:eastAsia="Times New Roman" w:hAnsi="Arial" w:cs="Arial"/>
          <w:b/>
          <w:lang w:eastAsia="en-GB"/>
        </w:rPr>
        <w:t xml:space="preserve">RESOLVED </w:t>
      </w:r>
      <w:r>
        <w:rPr>
          <w:rFonts w:ascii="Arial" w:eastAsia="Times New Roman" w:hAnsi="Arial" w:cs="Arial"/>
          <w:b/>
          <w:lang w:eastAsia="en-GB"/>
        </w:rPr>
        <w:tab/>
      </w:r>
      <w:r>
        <w:rPr>
          <w:rFonts w:ascii="Arial" w:eastAsia="Times New Roman" w:hAnsi="Arial" w:cs="Arial"/>
          <w:lang w:eastAsia="en-GB"/>
        </w:rPr>
        <w:t>THIS COUNCIL HAS NO OBJECTIONS TO THIS APPLICATION SUBJECT TO THE TREE OFFICERS APPROVAL.</w:t>
      </w:r>
      <w:r>
        <w:rPr>
          <w:rFonts w:ascii="Arial" w:eastAsia="Times New Roman" w:hAnsi="Arial" w:cs="Arial"/>
          <w:b/>
          <w:lang w:eastAsia="en-GB"/>
        </w:rPr>
        <w:tab/>
      </w:r>
    </w:p>
    <w:p w:rsidR="002A3931" w:rsidRPr="00F74CB9" w:rsidRDefault="002A3931" w:rsidP="00F74CB9">
      <w:pPr>
        <w:pStyle w:val="NoSpacing"/>
        <w:tabs>
          <w:tab w:val="left" w:pos="1134"/>
        </w:tabs>
        <w:jc w:val="both"/>
        <w:rPr>
          <w:rFonts w:ascii="Arial" w:hAnsi="Arial" w:cs="Arial"/>
          <w:sz w:val="28"/>
        </w:rPr>
      </w:pPr>
    </w:p>
    <w:p w:rsidR="00E334DB" w:rsidRPr="00AC3F3F" w:rsidRDefault="00E334DB" w:rsidP="00642C94">
      <w:pPr>
        <w:spacing w:after="240" w:line="240" w:lineRule="auto"/>
        <w:jc w:val="both"/>
        <w:rPr>
          <w:rFonts w:ascii="Arial" w:eastAsia="Times New Roman" w:hAnsi="Arial" w:cs="Arial"/>
          <w:color w:val="000000"/>
          <w:sz w:val="4"/>
          <w:lang w:eastAsia="en-GB"/>
        </w:rPr>
      </w:pPr>
    </w:p>
    <w:p w:rsidR="00642C94" w:rsidRDefault="00FB5EC0" w:rsidP="00D10618">
      <w:pPr>
        <w:pStyle w:val="Title"/>
        <w:rPr>
          <w:rFonts w:ascii="Arial" w:hAnsi="Arial" w:cs="Arial"/>
          <w:b/>
          <w:sz w:val="22"/>
          <w:szCs w:val="22"/>
          <w:u w:val="single"/>
        </w:rPr>
      </w:pPr>
      <w:r>
        <w:rPr>
          <w:rFonts w:ascii="Arial" w:hAnsi="Arial" w:cs="Arial"/>
          <w:sz w:val="22"/>
          <w:szCs w:val="22"/>
        </w:rPr>
        <w:t>64</w:t>
      </w:r>
      <w:r w:rsidR="00313A2F" w:rsidRPr="00313A2F">
        <w:rPr>
          <w:rFonts w:ascii="Arial" w:hAnsi="Arial" w:cs="Arial"/>
          <w:sz w:val="22"/>
          <w:szCs w:val="22"/>
        </w:rPr>
        <w:t>.</w:t>
      </w:r>
      <w:r w:rsidR="0026360B" w:rsidRPr="00377BEC">
        <w:rPr>
          <w:rFonts w:ascii="Arial" w:hAnsi="Arial" w:cs="Arial"/>
          <w:b/>
          <w:sz w:val="22"/>
          <w:szCs w:val="22"/>
        </w:rPr>
        <w:t xml:space="preserve">    </w:t>
      </w:r>
      <w:r w:rsidR="0026360B" w:rsidRPr="000E0E4D">
        <w:rPr>
          <w:rFonts w:ascii="Arial" w:hAnsi="Arial" w:cs="Arial"/>
          <w:b/>
          <w:sz w:val="22"/>
          <w:szCs w:val="22"/>
          <w:u w:val="single"/>
        </w:rPr>
        <w:t>PLANS DEALT WITH BY TMBC AREA SUB-COMMITTEE</w:t>
      </w:r>
      <w:r w:rsidR="0026360B">
        <w:rPr>
          <w:rFonts w:ascii="Arial" w:hAnsi="Arial" w:cs="Arial"/>
          <w:b/>
          <w:sz w:val="22"/>
          <w:szCs w:val="22"/>
          <w:u w:val="single"/>
        </w:rPr>
        <w:t xml:space="preserve"> </w:t>
      </w:r>
      <w:r w:rsidR="0026360B" w:rsidRPr="000E0E4D">
        <w:rPr>
          <w:rFonts w:ascii="Arial" w:hAnsi="Arial" w:cs="Arial"/>
          <w:b/>
          <w:sz w:val="22"/>
          <w:szCs w:val="22"/>
          <w:u w:val="single"/>
        </w:rPr>
        <w:t>( D LIST)</w:t>
      </w:r>
    </w:p>
    <w:p w:rsidR="00E55B3E" w:rsidRPr="00E55B3E" w:rsidRDefault="00E55B3E" w:rsidP="0004408A">
      <w:pPr>
        <w:rPr>
          <w:sz w:val="2"/>
        </w:rPr>
      </w:pPr>
    </w:p>
    <w:p w:rsidR="004839EC" w:rsidRPr="004839EC" w:rsidRDefault="00E55B3E" w:rsidP="00F74CB9">
      <w:pPr>
        <w:rPr>
          <w:rFonts w:ascii="Arial" w:hAnsi="Arial" w:cs="Arial"/>
          <w:b/>
        </w:rPr>
      </w:pPr>
      <w:r w:rsidRPr="00E55B3E">
        <w:rPr>
          <w:sz w:val="18"/>
        </w:rPr>
        <w:tab/>
      </w:r>
      <w:r w:rsidRPr="00E55B3E">
        <w:rPr>
          <w:rFonts w:ascii="Arial" w:hAnsi="Arial" w:cs="Arial"/>
        </w:rPr>
        <w:t xml:space="preserve">The following were </w:t>
      </w:r>
      <w:r w:rsidRPr="00E55B3E">
        <w:rPr>
          <w:rFonts w:ascii="Arial" w:hAnsi="Arial" w:cs="Arial"/>
          <w:b/>
        </w:rPr>
        <w:t xml:space="preserve">READ </w:t>
      </w:r>
      <w:r w:rsidRPr="00E55B3E">
        <w:rPr>
          <w:rFonts w:ascii="Arial" w:hAnsi="Arial" w:cs="Arial"/>
        </w:rPr>
        <w:t xml:space="preserve">and </w:t>
      </w:r>
      <w:r w:rsidRPr="00E55B3E">
        <w:rPr>
          <w:rFonts w:ascii="Arial" w:hAnsi="Arial" w:cs="Arial"/>
          <w:b/>
        </w:rPr>
        <w:t>NOTED:</w:t>
      </w:r>
    </w:p>
    <w:p w:rsidR="00F74CB9" w:rsidRPr="00E6192A" w:rsidRDefault="00F74CB9" w:rsidP="00F74CB9">
      <w:pPr>
        <w:numPr>
          <w:ilvl w:val="0"/>
          <w:numId w:val="46"/>
        </w:numPr>
        <w:spacing w:after="240" w:line="240" w:lineRule="auto"/>
        <w:contextualSpacing/>
        <w:rPr>
          <w:rFonts w:ascii="Arial" w:eastAsia="Times New Roman" w:hAnsi="Arial" w:cs="Arial"/>
          <w:color w:val="000000"/>
          <w:u w:val="single"/>
          <w:lang w:eastAsia="en-GB"/>
        </w:rPr>
      </w:pPr>
      <w:r>
        <w:rPr>
          <w:rFonts w:ascii="Arial" w:eastAsia="Times New Roman" w:hAnsi="Arial" w:cs="Arial"/>
          <w:color w:val="000000"/>
          <w:u w:val="single"/>
          <w:lang w:eastAsia="en-GB"/>
        </w:rPr>
        <w:t xml:space="preserve">TM/23/00544/TPOC -  </w:t>
      </w:r>
      <w:r>
        <w:rPr>
          <w:rFonts w:ascii="Arial" w:hAnsi="Arial" w:cs="Arial"/>
          <w:color w:val="000000"/>
          <w:u w:val="single"/>
          <w:shd w:val="clear" w:color="auto" w:fill="FFFFFF"/>
        </w:rPr>
        <w:t>20 Acorn Grove, Ditton, Kent ME20 6EW</w:t>
      </w:r>
      <w:r w:rsidRPr="00E6192A">
        <w:rPr>
          <w:rFonts w:ascii="Arial" w:eastAsia="Times New Roman" w:hAnsi="Arial" w:cs="Arial"/>
          <w:color w:val="000000"/>
          <w:u w:val="single"/>
          <w:lang w:eastAsia="en-GB"/>
        </w:rPr>
        <w:br/>
      </w:r>
      <w:r>
        <w:rPr>
          <w:rFonts w:ascii="Arial" w:eastAsia="Times New Roman" w:hAnsi="Arial" w:cs="Arial"/>
          <w:color w:val="000000"/>
          <w:lang w:eastAsia="en-GB"/>
        </w:rPr>
        <w:t>1 X Ash ( applicants ref T1) – Dismantle to ground level due to Ash dieback. Standing in group G3 of Tree Preservation Order.</w:t>
      </w:r>
    </w:p>
    <w:p w:rsidR="00F74CB9" w:rsidRPr="00E6192A" w:rsidRDefault="00F74CB9" w:rsidP="00F74CB9">
      <w:pPr>
        <w:spacing w:after="240" w:line="240" w:lineRule="auto"/>
        <w:ind w:left="720"/>
        <w:contextualSpacing/>
        <w:jc w:val="both"/>
        <w:rPr>
          <w:rFonts w:ascii="Arial" w:eastAsia="Times New Roman" w:hAnsi="Arial" w:cs="Arial"/>
          <w:b/>
          <w:color w:val="000000"/>
          <w:lang w:eastAsia="en-GB"/>
        </w:rPr>
      </w:pPr>
      <w:r>
        <w:rPr>
          <w:rFonts w:ascii="Arial" w:eastAsia="Times New Roman" w:hAnsi="Arial" w:cs="Arial"/>
          <w:b/>
          <w:color w:val="000000"/>
          <w:lang w:eastAsia="en-GB"/>
        </w:rPr>
        <w:t>REFUSED 24.04</w:t>
      </w:r>
      <w:r w:rsidRPr="00E6192A">
        <w:rPr>
          <w:rFonts w:ascii="Arial" w:eastAsia="Times New Roman" w:hAnsi="Arial" w:cs="Arial"/>
          <w:b/>
          <w:color w:val="000000"/>
          <w:lang w:eastAsia="en-GB"/>
        </w:rPr>
        <w:t>.2023</w:t>
      </w:r>
    </w:p>
    <w:p w:rsidR="00F74CB9" w:rsidRPr="00830B2C" w:rsidRDefault="00F74CB9" w:rsidP="00F74CB9">
      <w:pPr>
        <w:pStyle w:val="ListParagraph"/>
        <w:numPr>
          <w:ilvl w:val="0"/>
          <w:numId w:val="46"/>
        </w:numPr>
        <w:spacing w:after="240" w:line="240" w:lineRule="auto"/>
        <w:rPr>
          <w:rFonts w:ascii="Arial" w:eastAsia="Times New Roman" w:hAnsi="Arial" w:cs="Arial"/>
          <w:b/>
          <w:color w:val="000000"/>
          <w:lang w:eastAsia="en-GB"/>
        </w:rPr>
      </w:pPr>
      <w:r>
        <w:rPr>
          <w:rFonts w:ascii="Arial" w:eastAsia="Times New Roman" w:hAnsi="Arial" w:cs="Arial"/>
          <w:color w:val="000000"/>
          <w:u w:val="single"/>
          <w:lang w:eastAsia="en-GB"/>
        </w:rPr>
        <w:t>TM/22/02385/FL - 26 Blackthorn Drive, Larkfield, Aylesford, Kent ME20 6NR</w:t>
      </w:r>
    </w:p>
    <w:p w:rsidR="00F74CB9" w:rsidRPr="00830B2C" w:rsidRDefault="00F74CB9" w:rsidP="00F74CB9">
      <w:pPr>
        <w:pStyle w:val="ListParagraph"/>
        <w:spacing w:after="240" w:line="240" w:lineRule="auto"/>
        <w:rPr>
          <w:rFonts w:ascii="Arial" w:eastAsia="Times New Roman" w:hAnsi="Arial" w:cs="Arial"/>
          <w:color w:val="000000"/>
          <w:lang w:eastAsia="en-GB"/>
        </w:rPr>
      </w:pPr>
      <w:r w:rsidRPr="00830B2C">
        <w:rPr>
          <w:rFonts w:ascii="Arial" w:eastAsia="Times New Roman" w:hAnsi="Arial" w:cs="Arial"/>
          <w:color w:val="000000"/>
          <w:lang w:eastAsia="en-GB"/>
        </w:rPr>
        <w:t>First floor extension, loft conversion and extension of garage under existing terrace.</w:t>
      </w:r>
    </w:p>
    <w:p w:rsidR="00F74CB9" w:rsidRDefault="00F74CB9" w:rsidP="00F74CB9">
      <w:pPr>
        <w:pStyle w:val="ListParagraph"/>
        <w:spacing w:after="240" w:line="240" w:lineRule="auto"/>
        <w:rPr>
          <w:rFonts w:ascii="Arial" w:eastAsia="Times New Roman" w:hAnsi="Arial" w:cs="Arial"/>
          <w:b/>
          <w:color w:val="000000"/>
          <w:lang w:eastAsia="en-GB"/>
        </w:rPr>
      </w:pPr>
      <w:r>
        <w:rPr>
          <w:rFonts w:ascii="Arial" w:eastAsia="Times New Roman" w:hAnsi="Arial" w:cs="Arial"/>
          <w:b/>
          <w:color w:val="000000"/>
          <w:lang w:eastAsia="en-GB"/>
        </w:rPr>
        <w:t>APPROVED 03.05</w:t>
      </w:r>
      <w:r w:rsidRPr="00425F12">
        <w:rPr>
          <w:rFonts w:ascii="Arial" w:eastAsia="Times New Roman" w:hAnsi="Arial" w:cs="Arial"/>
          <w:b/>
          <w:color w:val="000000"/>
          <w:lang w:eastAsia="en-GB"/>
        </w:rPr>
        <w:t xml:space="preserve">.2023    </w:t>
      </w:r>
    </w:p>
    <w:p w:rsidR="00F74CB9" w:rsidRPr="00425F12" w:rsidRDefault="00F74CB9" w:rsidP="00F74CB9">
      <w:pPr>
        <w:pStyle w:val="ListParagraph"/>
        <w:spacing w:after="240" w:line="240" w:lineRule="auto"/>
        <w:rPr>
          <w:rFonts w:ascii="Arial" w:eastAsia="Times New Roman" w:hAnsi="Arial" w:cs="Arial"/>
          <w:b/>
          <w:color w:val="000000"/>
          <w:lang w:eastAsia="en-GB"/>
        </w:rPr>
      </w:pPr>
      <w:r w:rsidRPr="00425F12">
        <w:rPr>
          <w:rFonts w:ascii="Arial" w:eastAsia="Times New Roman" w:hAnsi="Arial" w:cs="Arial"/>
          <w:b/>
          <w:color w:val="000000"/>
          <w:lang w:eastAsia="en-GB"/>
        </w:rPr>
        <w:t xml:space="preserve">                                                           </w:t>
      </w:r>
    </w:p>
    <w:p w:rsidR="00F74CB9" w:rsidRPr="00664206" w:rsidRDefault="00F74CB9" w:rsidP="00F74CB9">
      <w:pPr>
        <w:pStyle w:val="ListParagraph"/>
        <w:numPr>
          <w:ilvl w:val="0"/>
          <w:numId w:val="46"/>
        </w:numPr>
        <w:rPr>
          <w:rFonts w:ascii="Arial" w:hAnsi="Arial" w:cs="Arial"/>
          <w:b/>
        </w:rPr>
      </w:pPr>
      <w:r>
        <w:rPr>
          <w:rFonts w:ascii="Arial" w:hAnsi="Arial" w:cs="Arial"/>
          <w:u w:val="single"/>
        </w:rPr>
        <w:t>TM/23/00139</w:t>
      </w:r>
      <w:r w:rsidRPr="00425F12">
        <w:rPr>
          <w:rFonts w:ascii="Arial" w:hAnsi="Arial" w:cs="Arial"/>
          <w:u w:val="single"/>
        </w:rPr>
        <w:t>/FL</w:t>
      </w:r>
      <w:r>
        <w:rPr>
          <w:rFonts w:ascii="Arial" w:hAnsi="Arial" w:cs="Arial"/>
          <w:u w:val="single"/>
        </w:rPr>
        <w:t xml:space="preserve"> -</w:t>
      </w:r>
      <w:r w:rsidRPr="00425F12">
        <w:rPr>
          <w:rFonts w:ascii="Arial" w:hAnsi="Arial" w:cs="Arial"/>
          <w:u w:val="single"/>
        </w:rPr>
        <w:t xml:space="preserve"> </w:t>
      </w:r>
      <w:r>
        <w:rPr>
          <w:rFonts w:ascii="Arial" w:hAnsi="Arial" w:cs="Arial"/>
          <w:u w:val="single"/>
        </w:rPr>
        <w:t>SEW Site Mill Hall Road, Ditton, Kent</w:t>
      </w:r>
      <w:r w:rsidRPr="00425F12">
        <w:rPr>
          <w:rFonts w:ascii="Arial" w:hAnsi="Arial" w:cs="Arial"/>
          <w:u w:val="single"/>
        </w:rPr>
        <w:t xml:space="preserve">                                   </w:t>
      </w:r>
    </w:p>
    <w:p w:rsidR="00F74CB9" w:rsidRDefault="00F74CB9" w:rsidP="00F74CB9">
      <w:pPr>
        <w:pStyle w:val="ListParagraph"/>
        <w:rPr>
          <w:rFonts w:ascii="Arial" w:hAnsi="Arial" w:cs="Arial"/>
          <w:b/>
        </w:rPr>
      </w:pPr>
      <w:r>
        <w:rPr>
          <w:rFonts w:ascii="Arial" w:hAnsi="Arial" w:cs="Arial"/>
        </w:rPr>
        <w:t>Installation of a new treatment building for water transmission and treatment purposes</w:t>
      </w:r>
      <w:r w:rsidRPr="00425F12">
        <w:rPr>
          <w:rFonts w:ascii="Arial" w:hAnsi="Arial" w:cs="Arial"/>
        </w:rPr>
        <w:t xml:space="preserve">.                                 </w:t>
      </w:r>
      <w:r>
        <w:rPr>
          <w:rFonts w:ascii="Arial" w:hAnsi="Arial" w:cs="Arial"/>
          <w:b/>
        </w:rPr>
        <w:t>APPROVED 04.05</w:t>
      </w:r>
      <w:r w:rsidRPr="00425F12">
        <w:rPr>
          <w:rFonts w:ascii="Arial" w:hAnsi="Arial" w:cs="Arial"/>
          <w:b/>
        </w:rPr>
        <w:t>.2023</w:t>
      </w:r>
    </w:p>
    <w:p w:rsidR="00F74CB9" w:rsidRPr="00425F12" w:rsidRDefault="00F74CB9" w:rsidP="00F74CB9">
      <w:pPr>
        <w:pStyle w:val="ListParagraph"/>
        <w:rPr>
          <w:rFonts w:ascii="Arial" w:hAnsi="Arial" w:cs="Arial"/>
          <w:b/>
        </w:rPr>
      </w:pPr>
    </w:p>
    <w:p w:rsidR="00F74CB9" w:rsidRPr="00664206" w:rsidRDefault="00F74CB9" w:rsidP="00F74CB9">
      <w:pPr>
        <w:pStyle w:val="ListParagraph"/>
        <w:numPr>
          <w:ilvl w:val="0"/>
          <w:numId w:val="46"/>
        </w:numPr>
        <w:rPr>
          <w:rFonts w:ascii="Arial" w:hAnsi="Arial" w:cs="Arial"/>
          <w:b/>
        </w:rPr>
      </w:pPr>
      <w:r>
        <w:rPr>
          <w:rFonts w:ascii="Arial" w:hAnsi="Arial" w:cs="Arial"/>
          <w:u w:val="single"/>
        </w:rPr>
        <w:t>TM/23/00557/LDP- 17 Scott Close,</w:t>
      </w:r>
      <w:r w:rsidRPr="00425F12">
        <w:rPr>
          <w:rFonts w:ascii="Arial" w:hAnsi="Arial" w:cs="Arial"/>
          <w:u w:val="single"/>
        </w:rPr>
        <w:t xml:space="preserve"> </w:t>
      </w:r>
      <w:r>
        <w:rPr>
          <w:rFonts w:ascii="Arial" w:hAnsi="Arial" w:cs="Arial"/>
          <w:u w:val="single"/>
        </w:rPr>
        <w:t>Ditton Aylesford  Kent ME20 6QP</w:t>
      </w:r>
      <w:r w:rsidRPr="00425F12">
        <w:rPr>
          <w:rFonts w:ascii="Arial" w:hAnsi="Arial" w:cs="Arial"/>
          <w:u w:val="single"/>
        </w:rPr>
        <w:t xml:space="preserve">               </w:t>
      </w:r>
    </w:p>
    <w:p w:rsidR="00F74CB9" w:rsidRDefault="00F74CB9" w:rsidP="00F74CB9">
      <w:pPr>
        <w:pStyle w:val="ListParagraph"/>
        <w:rPr>
          <w:rFonts w:ascii="Arial" w:hAnsi="Arial" w:cs="Arial"/>
          <w:b/>
        </w:rPr>
      </w:pPr>
      <w:r w:rsidRPr="00664206">
        <w:rPr>
          <w:rFonts w:ascii="Arial" w:hAnsi="Arial" w:cs="Arial"/>
        </w:rPr>
        <w:t>Lawful development certificate proposed: Loft conversion with dormers</w:t>
      </w:r>
      <w:r w:rsidRPr="00425F12">
        <w:rPr>
          <w:rFonts w:ascii="Arial" w:hAnsi="Arial" w:cs="Arial"/>
          <w:u w:val="single"/>
        </w:rPr>
        <w:t xml:space="preserve">                                                                                          </w:t>
      </w:r>
      <w:r>
        <w:rPr>
          <w:rFonts w:ascii="Arial" w:hAnsi="Arial" w:cs="Arial"/>
          <w:b/>
        </w:rPr>
        <w:t>CERTIFIED 05.05</w:t>
      </w:r>
      <w:r w:rsidRPr="00425F12">
        <w:rPr>
          <w:rFonts w:ascii="Arial" w:hAnsi="Arial" w:cs="Arial"/>
          <w:b/>
        </w:rPr>
        <w:t>.2023</w:t>
      </w:r>
    </w:p>
    <w:p w:rsidR="00F74CB9" w:rsidRDefault="00F74CB9" w:rsidP="00F74CB9">
      <w:pPr>
        <w:pStyle w:val="ListParagraph"/>
        <w:rPr>
          <w:rFonts w:ascii="Arial" w:hAnsi="Arial" w:cs="Arial"/>
          <w:b/>
        </w:rPr>
      </w:pPr>
    </w:p>
    <w:p w:rsidR="00F74CB9" w:rsidRDefault="00F74CB9" w:rsidP="00F74CB9">
      <w:pPr>
        <w:pStyle w:val="ListParagraph"/>
        <w:numPr>
          <w:ilvl w:val="0"/>
          <w:numId w:val="46"/>
        </w:numPr>
        <w:rPr>
          <w:rFonts w:ascii="Arial" w:hAnsi="Arial" w:cs="Arial"/>
          <w:u w:val="single"/>
        </w:rPr>
      </w:pPr>
      <w:r>
        <w:rPr>
          <w:rFonts w:ascii="Arial" w:hAnsi="Arial" w:cs="Arial"/>
          <w:u w:val="single"/>
        </w:rPr>
        <w:t>TM/23/00646/FL- 57 Medina Road, Ditton, Aylesford, Kent ME20 6DR</w:t>
      </w:r>
    </w:p>
    <w:p w:rsidR="00F74CB9" w:rsidRDefault="00F74CB9" w:rsidP="00F74CB9">
      <w:pPr>
        <w:pStyle w:val="ListParagraph"/>
        <w:rPr>
          <w:rFonts w:ascii="Arial" w:hAnsi="Arial" w:cs="Arial"/>
        </w:rPr>
      </w:pPr>
      <w:r w:rsidRPr="00C225A5">
        <w:rPr>
          <w:rFonts w:ascii="Arial" w:hAnsi="Arial" w:cs="Arial"/>
        </w:rPr>
        <w:t>Construction of first floor side extension and single storey side extension</w:t>
      </w:r>
    </w:p>
    <w:p w:rsidR="00F74CB9" w:rsidRPr="00C225A5" w:rsidRDefault="00F74CB9" w:rsidP="00F74CB9">
      <w:pPr>
        <w:pStyle w:val="ListParagraph"/>
        <w:rPr>
          <w:rFonts w:ascii="Arial" w:hAnsi="Arial" w:cs="Arial"/>
        </w:rPr>
      </w:pPr>
      <w:r>
        <w:rPr>
          <w:rFonts w:ascii="Arial" w:hAnsi="Arial" w:cs="Arial"/>
          <w:b/>
        </w:rPr>
        <w:t>APPROVED 12.05</w:t>
      </w:r>
      <w:r w:rsidRPr="00C225A5">
        <w:rPr>
          <w:rFonts w:ascii="Arial" w:hAnsi="Arial" w:cs="Arial"/>
          <w:b/>
        </w:rPr>
        <w:t>.2023</w:t>
      </w:r>
    </w:p>
    <w:p w:rsidR="00F74CB9" w:rsidRPr="00E623D9" w:rsidRDefault="00F74CB9" w:rsidP="00F74CB9">
      <w:pPr>
        <w:pStyle w:val="ListParagraph"/>
        <w:rPr>
          <w:rFonts w:ascii="Arial" w:hAnsi="Arial" w:cs="Arial"/>
          <w:u w:val="single"/>
        </w:rPr>
      </w:pPr>
    </w:p>
    <w:p w:rsidR="00F74CB9" w:rsidRPr="00C225A5" w:rsidRDefault="00F74CB9" w:rsidP="00F74CB9">
      <w:pPr>
        <w:pStyle w:val="ListParagraph"/>
        <w:numPr>
          <w:ilvl w:val="0"/>
          <w:numId w:val="46"/>
        </w:numPr>
        <w:rPr>
          <w:rFonts w:ascii="Arial" w:hAnsi="Arial" w:cs="Arial"/>
          <w:u w:val="single"/>
        </w:rPr>
      </w:pPr>
      <w:r>
        <w:rPr>
          <w:rFonts w:ascii="Arial" w:hAnsi="Arial" w:cs="Arial"/>
          <w:u w:val="single"/>
        </w:rPr>
        <w:t>TM/22/00942/WAS - Unit 4 Invicta Park, New Hythe Lane, Ditton Aylesford Kent ME20 7FG</w:t>
      </w:r>
      <w:r>
        <w:rPr>
          <w:rFonts w:ascii="Arial" w:hAnsi="Arial" w:cs="Arial"/>
        </w:rPr>
        <w:tab/>
      </w:r>
      <w:r>
        <w:rPr>
          <w:rFonts w:ascii="Arial" w:hAnsi="Arial" w:cs="Arial"/>
        </w:rPr>
        <w:tab/>
        <w:t xml:space="preserve"> </w:t>
      </w:r>
      <w:r>
        <w:rPr>
          <w:rFonts w:ascii="Arial" w:hAnsi="Arial" w:cs="Arial"/>
        </w:rPr>
        <w:tab/>
        <w:t xml:space="preserve"> </w:t>
      </w:r>
    </w:p>
    <w:p w:rsidR="00F74CB9" w:rsidRPr="00734A9F" w:rsidRDefault="00F74CB9" w:rsidP="00F74CB9">
      <w:pPr>
        <w:pStyle w:val="ListParagraph"/>
        <w:rPr>
          <w:rFonts w:ascii="Arial" w:hAnsi="Arial" w:cs="Arial"/>
          <w:u w:val="single"/>
        </w:rPr>
      </w:pPr>
      <w:r>
        <w:rPr>
          <w:rFonts w:ascii="Arial" w:hAnsi="Arial" w:cs="Arial"/>
        </w:rPr>
        <w:t xml:space="preserve">Continued operation of existing metals recycling facility, including retention of existing plant and buildings, the erection of new fixed plant, buildings and enclosures, an extension of working hours and an increase in permitted stockpile heights </w:t>
      </w:r>
      <w:proofErr w:type="spellStart"/>
      <w:r>
        <w:rPr>
          <w:rFonts w:ascii="Arial" w:hAnsi="Arial" w:cs="Arial"/>
        </w:rPr>
        <w:t>Kcc</w:t>
      </w:r>
      <w:proofErr w:type="spellEnd"/>
      <w:r>
        <w:rPr>
          <w:rFonts w:ascii="Arial" w:hAnsi="Arial" w:cs="Arial"/>
        </w:rPr>
        <w:t xml:space="preserve"> Ref: KCC/TM/0057/2022 </w:t>
      </w:r>
    </w:p>
    <w:p w:rsidR="00F74CB9" w:rsidRDefault="00F74CB9" w:rsidP="00F74CB9">
      <w:pPr>
        <w:pStyle w:val="ListParagraph"/>
        <w:rPr>
          <w:rFonts w:ascii="Arial" w:hAnsi="Arial" w:cs="Arial"/>
          <w:b/>
        </w:rPr>
      </w:pPr>
      <w:r>
        <w:rPr>
          <w:rFonts w:ascii="Arial" w:hAnsi="Arial" w:cs="Arial"/>
          <w:b/>
        </w:rPr>
        <w:t>APPROVED 18.05</w:t>
      </w:r>
      <w:r w:rsidRPr="00734A9F">
        <w:rPr>
          <w:rFonts w:ascii="Arial" w:hAnsi="Arial" w:cs="Arial"/>
          <w:b/>
        </w:rPr>
        <w:t>.2023</w:t>
      </w:r>
    </w:p>
    <w:p w:rsidR="00F74CB9" w:rsidRDefault="00F74CB9" w:rsidP="00F74CB9">
      <w:pPr>
        <w:pStyle w:val="ListParagraph"/>
        <w:rPr>
          <w:rFonts w:ascii="Arial" w:hAnsi="Arial" w:cs="Arial"/>
          <w:b/>
        </w:rPr>
      </w:pPr>
    </w:p>
    <w:p w:rsidR="00F74CB9" w:rsidRDefault="00F74CB9" w:rsidP="00F74CB9">
      <w:pPr>
        <w:pStyle w:val="ListParagraph"/>
        <w:numPr>
          <w:ilvl w:val="0"/>
          <w:numId w:val="46"/>
        </w:numPr>
        <w:rPr>
          <w:rFonts w:ascii="Arial" w:hAnsi="Arial" w:cs="Arial"/>
          <w:u w:val="single"/>
        </w:rPr>
      </w:pPr>
      <w:r w:rsidRPr="00754EE2">
        <w:rPr>
          <w:rFonts w:ascii="Arial" w:hAnsi="Arial" w:cs="Arial"/>
          <w:u w:val="single"/>
        </w:rPr>
        <w:t xml:space="preserve">TM/23/00384/TPOC – 50 Acorn </w:t>
      </w:r>
      <w:proofErr w:type="spellStart"/>
      <w:r w:rsidRPr="00754EE2">
        <w:rPr>
          <w:rFonts w:ascii="Arial" w:hAnsi="Arial" w:cs="Arial"/>
          <w:u w:val="single"/>
        </w:rPr>
        <w:t>Groce</w:t>
      </w:r>
      <w:proofErr w:type="spellEnd"/>
      <w:r w:rsidRPr="00754EE2">
        <w:rPr>
          <w:rFonts w:ascii="Arial" w:hAnsi="Arial" w:cs="Arial"/>
          <w:u w:val="single"/>
        </w:rPr>
        <w:t xml:space="preserve">, </w:t>
      </w:r>
      <w:r>
        <w:rPr>
          <w:rFonts w:ascii="Arial" w:hAnsi="Arial" w:cs="Arial"/>
          <w:u w:val="single"/>
        </w:rPr>
        <w:t>Ditton, Aylesford, Kent ME20 6EW</w:t>
      </w:r>
    </w:p>
    <w:p w:rsidR="00F74CB9" w:rsidRDefault="00F74CB9" w:rsidP="00F74CB9">
      <w:pPr>
        <w:pStyle w:val="ListParagraph"/>
        <w:rPr>
          <w:rFonts w:ascii="Arial" w:hAnsi="Arial" w:cs="Arial"/>
        </w:rPr>
      </w:pPr>
      <w:r>
        <w:rPr>
          <w:rFonts w:ascii="Arial" w:hAnsi="Arial" w:cs="Arial"/>
        </w:rPr>
        <w:t>1 X Sweet Chestnut (</w:t>
      </w:r>
      <w:r w:rsidRPr="00754EE2">
        <w:rPr>
          <w:rFonts w:ascii="Arial" w:hAnsi="Arial" w:cs="Arial"/>
        </w:rPr>
        <w:t>Applicants ref T1) – cut back to previous points ( approx. 3-4 meters. Standing in woodlan</w:t>
      </w:r>
      <w:r>
        <w:rPr>
          <w:rFonts w:ascii="Arial" w:hAnsi="Arial" w:cs="Arial"/>
        </w:rPr>
        <w:t>d</w:t>
      </w:r>
      <w:r w:rsidRPr="00754EE2">
        <w:rPr>
          <w:rFonts w:ascii="Arial" w:hAnsi="Arial" w:cs="Arial"/>
        </w:rPr>
        <w:t xml:space="preserve"> W1 of Tree Preservation Order</w:t>
      </w:r>
      <w:r>
        <w:rPr>
          <w:rFonts w:ascii="Arial" w:hAnsi="Arial" w:cs="Arial"/>
        </w:rPr>
        <w:t>.</w:t>
      </w:r>
    </w:p>
    <w:p w:rsidR="00F74CB9" w:rsidRDefault="00F74CB9" w:rsidP="00F74CB9">
      <w:pPr>
        <w:pStyle w:val="ListParagraph"/>
        <w:rPr>
          <w:rFonts w:ascii="Arial" w:hAnsi="Arial" w:cs="Arial"/>
          <w:b/>
        </w:rPr>
      </w:pPr>
      <w:r w:rsidRPr="00754EE2">
        <w:rPr>
          <w:rFonts w:ascii="Arial" w:hAnsi="Arial" w:cs="Arial"/>
          <w:b/>
        </w:rPr>
        <w:t>APPROVED 15.05.2023</w:t>
      </w:r>
    </w:p>
    <w:p w:rsidR="00F74CB9" w:rsidRDefault="00F74CB9" w:rsidP="00F74CB9">
      <w:pPr>
        <w:pStyle w:val="ListParagraph"/>
        <w:numPr>
          <w:ilvl w:val="0"/>
          <w:numId w:val="46"/>
        </w:numPr>
        <w:rPr>
          <w:rFonts w:ascii="Arial" w:hAnsi="Arial" w:cs="Arial"/>
          <w:u w:val="single"/>
        </w:rPr>
      </w:pPr>
      <w:r w:rsidRPr="00754EE2">
        <w:rPr>
          <w:rFonts w:ascii="Arial" w:hAnsi="Arial" w:cs="Arial"/>
          <w:u w:val="single"/>
        </w:rPr>
        <w:t>TM/23/00699/FL – 45 St Peters Road, Ditton, Aylesford, Kent ME20 6PF</w:t>
      </w:r>
    </w:p>
    <w:p w:rsidR="00F74CB9" w:rsidRDefault="00F74CB9" w:rsidP="00F74CB9">
      <w:pPr>
        <w:pStyle w:val="ListParagraph"/>
        <w:rPr>
          <w:rFonts w:ascii="Arial" w:hAnsi="Arial" w:cs="Arial"/>
        </w:rPr>
      </w:pPr>
      <w:r>
        <w:rPr>
          <w:rFonts w:ascii="Arial" w:hAnsi="Arial" w:cs="Arial"/>
        </w:rPr>
        <w:t>Single storey side extension and single storey rear extension.</w:t>
      </w:r>
    </w:p>
    <w:p w:rsidR="00F74CB9" w:rsidRDefault="00F74CB9" w:rsidP="00F74CB9">
      <w:pPr>
        <w:pStyle w:val="ListParagraph"/>
        <w:rPr>
          <w:rFonts w:ascii="Arial" w:hAnsi="Arial" w:cs="Arial"/>
          <w:b/>
        </w:rPr>
      </w:pPr>
      <w:r w:rsidRPr="00754EE2">
        <w:rPr>
          <w:rFonts w:ascii="Arial" w:hAnsi="Arial" w:cs="Arial"/>
          <w:b/>
        </w:rPr>
        <w:t>APPROVED 19.05.2023</w:t>
      </w:r>
    </w:p>
    <w:p w:rsidR="00F74CB9" w:rsidRDefault="00F74CB9" w:rsidP="00F74CB9">
      <w:pPr>
        <w:pStyle w:val="ListParagraph"/>
        <w:rPr>
          <w:rFonts w:ascii="Arial" w:hAnsi="Arial" w:cs="Arial"/>
          <w:b/>
        </w:rPr>
      </w:pPr>
    </w:p>
    <w:p w:rsidR="00F74CB9" w:rsidRDefault="00F74CB9" w:rsidP="00F74CB9">
      <w:pPr>
        <w:pStyle w:val="ListParagraph"/>
        <w:numPr>
          <w:ilvl w:val="0"/>
          <w:numId w:val="46"/>
        </w:numPr>
        <w:rPr>
          <w:rFonts w:ascii="Arial" w:hAnsi="Arial" w:cs="Arial"/>
          <w:u w:val="single"/>
        </w:rPr>
      </w:pPr>
      <w:r w:rsidRPr="00E35641">
        <w:rPr>
          <w:rFonts w:ascii="Arial" w:hAnsi="Arial" w:cs="Arial"/>
          <w:u w:val="single"/>
        </w:rPr>
        <w:t>TM/23/00708/LDP – 12 St Peters Close, Ditton Aylesford Kent ME20 6PG</w:t>
      </w:r>
    </w:p>
    <w:p w:rsidR="00F74CB9" w:rsidRPr="00E35641" w:rsidRDefault="00F74CB9" w:rsidP="00F74CB9">
      <w:pPr>
        <w:pStyle w:val="ListParagraph"/>
        <w:rPr>
          <w:rFonts w:ascii="Arial" w:hAnsi="Arial" w:cs="Arial"/>
        </w:rPr>
      </w:pPr>
      <w:r w:rsidRPr="00E35641">
        <w:rPr>
          <w:rFonts w:ascii="Arial" w:hAnsi="Arial" w:cs="Arial"/>
        </w:rPr>
        <w:t>Lawful Development Certificate Proposed: Single Storey Side extension.</w:t>
      </w:r>
    </w:p>
    <w:p w:rsidR="00F74CB9" w:rsidRDefault="00F74CB9" w:rsidP="00F74CB9">
      <w:pPr>
        <w:pStyle w:val="ListParagraph"/>
        <w:rPr>
          <w:rFonts w:ascii="Arial" w:hAnsi="Arial" w:cs="Arial"/>
          <w:b/>
        </w:rPr>
      </w:pPr>
      <w:r w:rsidRPr="00E35641">
        <w:rPr>
          <w:rFonts w:ascii="Arial" w:hAnsi="Arial" w:cs="Arial"/>
          <w:b/>
        </w:rPr>
        <w:t>CERTIFIED 17.05.203</w:t>
      </w:r>
    </w:p>
    <w:p w:rsidR="00F74CB9" w:rsidRDefault="00F74CB9" w:rsidP="00F74CB9">
      <w:pPr>
        <w:pStyle w:val="ListParagraph"/>
        <w:rPr>
          <w:rFonts w:ascii="Arial" w:hAnsi="Arial" w:cs="Arial"/>
          <w:b/>
        </w:rPr>
      </w:pPr>
    </w:p>
    <w:p w:rsidR="00F74CB9" w:rsidRPr="00370DE1" w:rsidRDefault="00F74CB9" w:rsidP="00F74CB9">
      <w:pPr>
        <w:pStyle w:val="ListParagraph"/>
        <w:numPr>
          <w:ilvl w:val="0"/>
          <w:numId w:val="46"/>
        </w:numPr>
        <w:rPr>
          <w:rFonts w:ascii="Arial" w:hAnsi="Arial" w:cs="Arial"/>
          <w:u w:val="single"/>
        </w:rPr>
      </w:pPr>
      <w:r w:rsidRPr="00370DE1">
        <w:rPr>
          <w:rFonts w:ascii="Arial" w:hAnsi="Arial" w:cs="Arial"/>
          <w:u w:val="single"/>
        </w:rPr>
        <w:t xml:space="preserve">TM/22/02357/AT – Unit 2 Gill Close, </w:t>
      </w:r>
      <w:proofErr w:type="spellStart"/>
      <w:r w:rsidRPr="00370DE1">
        <w:rPr>
          <w:rFonts w:ascii="Arial" w:hAnsi="Arial" w:cs="Arial"/>
          <w:u w:val="single"/>
        </w:rPr>
        <w:t>Panattoni</w:t>
      </w:r>
      <w:proofErr w:type="spellEnd"/>
      <w:r w:rsidRPr="00370DE1">
        <w:rPr>
          <w:rFonts w:ascii="Arial" w:hAnsi="Arial" w:cs="Arial"/>
          <w:u w:val="single"/>
        </w:rPr>
        <w:t xml:space="preserve"> Park, Aylesford, Kent ME20 7XL</w:t>
      </w:r>
    </w:p>
    <w:p w:rsidR="00F74CB9" w:rsidRDefault="00F74CB9" w:rsidP="00F74CB9">
      <w:pPr>
        <w:pStyle w:val="ListParagraph"/>
        <w:rPr>
          <w:rFonts w:ascii="Arial" w:hAnsi="Arial" w:cs="Arial"/>
        </w:rPr>
      </w:pPr>
      <w:r>
        <w:rPr>
          <w:rFonts w:ascii="Arial" w:hAnsi="Arial" w:cs="Arial"/>
        </w:rPr>
        <w:t xml:space="preserve">Signage for new </w:t>
      </w:r>
      <w:proofErr w:type="spellStart"/>
      <w:r>
        <w:rPr>
          <w:rFonts w:ascii="Arial" w:hAnsi="Arial" w:cs="Arial"/>
        </w:rPr>
        <w:t>Evri</w:t>
      </w:r>
      <w:proofErr w:type="spellEnd"/>
      <w:r>
        <w:rPr>
          <w:rFonts w:ascii="Arial" w:hAnsi="Arial" w:cs="Arial"/>
        </w:rPr>
        <w:t xml:space="preserve"> depot</w:t>
      </w:r>
    </w:p>
    <w:p w:rsidR="00F74CB9" w:rsidRDefault="00F74CB9" w:rsidP="00F74CB9">
      <w:pPr>
        <w:pStyle w:val="ListParagraph"/>
        <w:rPr>
          <w:rFonts w:ascii="Arial" w:hAnsi="Arial" w:cs="Arial"/>
          <w:b/>
        </w:rPr>
      </w:pPr>
      <w:r w:rsidRPr="00370DE1">
        <w:rPr>
          <w:rFonts w:ascii="Arial" w:hAnsi="Arial" w:cs="Arial"/>
          <w:b/>
        </w:rPr>
        <w:t>APPROVED 30.05.2023</w:t>
      </w:r>
    </w:p>
    <w:p w:rsidR="00F74CB9" w:rsidRDefault="00F74CB9" w:rsidP="00F74CB9">
      <w:pPr>
        <w:pStyle w:val="ListParagraph"/>
        <w:rPr>
          <w:rFonts w:ascii="Arial" w:hAnsi="Arial" w:cs="Arial"/>
          <w:b/>
        </w:rPr>
      </w:pPr>
    </w:p>
    <w:p w:rsidR="00F74CB9" w:rsidRDefault="00F74CB9" w:rsidP="00F74CB9">
      <w:pPr>
        <w:pStyle w:val="ListParagraph"/>
        <w:numPr>
          <w:ilvl w:val="0"/>
          <w:numId w:val="46"/>
        </w:numPr>
        <w:rPr>
          <w:rFonts w:ascii="Arial" w:hAnsi="Arial" w:cs="Arial"/>
          <w:u w:val="single"/>
        </w:rPr>
      </w:pPr>
      <w:r w:rsidRPr="00E820ED">
        <w:rPr>
          <w:rFonts w:ascii="Arial" w:hAnsi="Arial" w:cs="Arial"/>
          <w:u w:val="single"/>
        </w:rPr>
        <w:t>TM/23/00447/FL – 675 London Road, Ditton, Aylesford, Kent, ME20 6DF</w:t>
      </w:r>
    </w:p>
    <w:p w:rsidR="00F74CB9" w:rsidRDefault="00F74CB9" w:rsidP="00F74CB9">
      <w:pPr>
        <w:pStyle w:val="ListParagraph"/>
        <w:rPr>
          <w:rFonts w:ascii="Arial" w:hAnsi="Arial" w:cs="Arial"/>
        </w:rPr>
      </w:pPr>
      <w:r w:rsidRPr="00E820ED">
        <w:rPr>
          <w:rFonts w:ascii="Arial" w:hAnsi="Arial" w:cs="Arial"/>
        </w:rPr>
        <w:t xml:space="preserve">Variation of Condition 9 ( opening hours) pursuant to planning permission TM/19/02841/FL (class A1 </w:t>
      </w:r>
      <w:proofErr w:type="spellStart"/>
      <w:r w:rsidRPr="00E820ED">
        <w:rPr>
          <w:rFonts w:ascii="Arial" w:hAnsi="Arial" w:cs="Arial"/>
        </w:rPr>
        <w:t>foodstore</w:t>
      </w:r>
      <w:proofErr w:type="spellEnd"/>
      <w:r w:rsidRPr="00E820ED">
        <w:rPr>
          <w:rFonts w:ascii="Arial" w:hAnsi="Arial" w:cs="Arial"/>
        </w:rPr>
        <w:t>) to permanently allow the store to trade on bank holidays from 08.00 until 20.00</w:t>
      </w:r>
      <w:r>
        <w:rPr>
          <w:rFonts w:ascii="Arial" w:hAnsi="Arial" w:cs="Arial"/>
        </w:rPr>
        <w:t>.</w:t>
      </w:r>
    </w:p>
    <w:p w:rsidR="00F74CB9" w:rsidRPr="006B3F78" w:rsidRDefault="00F74CB9" w:rsidP="00F74CB9">
      <w:pPr>
        <w:pStyle w:val="ListParagraph"/>
        <w:rPr>
          <w:rFonts w:ascii="Arial" w:hAnsi="Arial" w:cs="Arial"/>
          <w:b/>
        </w:rPr>
      </w:pPr>
      <w:r w:rsidRPr="006B3F78">
        <w:rPr>
          <w:rFonts w:ascii="Arial" w:hAnsi="Arial" w:cs="Arial"/>
          <w:b/>
        </w:rPr>
        <w:t>APPROVED 26.05.2023</w:t>
      </w:r>
    </w:p>
    <w:p w:rsidR="00F74CB9" w:rsidRDefault="00F74CB9" w:rsidP="00F74CB9">
      <w:pPr>
        <w:pStyle w:val="ListParagraph"/>
        <w:rPr>
          <w:rFonts w:ascii="Arial" w:hAnsi="Arial" w:cs="Arial"/>
        </w:rPr>
      </w:pPr>
    </w:p>
    <w:p w:rsidR="00F74CB9" w:rsidRDefault="00F74CB9" w:rsidP="00F74CB9">
      <w:pPr>
        <w:pStyle w:val="ListParagraph"/>
        <w:numPr>
          <w:ilvl w:val="0"/>
          <w:numId w:val="46"/>
        </w:numPr>
        <w:rPr>
          <w:rFonts w:ascii="Arial" w:hAnsi="Arial" w:cs="Arial"/>
          <w:u w:val="single"/>
        </w:rPr>
      </w:pPr>
      <w:r w:rsidRPr="006B3F78">
        <w:rPr>
          <w:rFonts w:ascii="Arial" w:hAnsi="Arial" w:cs="Arial"/>
          <w:u w:val="single"/>
        </w:rPr>
        <w:t xml:space="preserve">TM/23/00701/TPOC – St Peter Ad </w:t>
      </w:r>
      <w:proofErr w:type="spellStart"/>
      <w:r w:rsidRPr="006B3F78">
        <w:rPr>
          <w:rFonts w:ascii="Arial" w:hAnsi="Arial" w:cs="Arial"/>
          <w:u w:val="single"/>
        </w:rPr>
        <w:t>Vincila</w:t>
      </w:r>
      <w:proofErr w:type="spellEnd"/>
      <w:r w:rsidRPr="006B3F78">
        <w:rPr>
          <w:rFonts w:ascii="Arial" w:hAnsi="Arial" w:cs="Arial"/>
          <w:u w:val="single"/>
        </w:rPr>
        <w:t xml:space="preserve"> Church, New Road, Ditton, Aylesford, Kent</w:t>
      </w:r>
    </w:p>
    <w:p w:rsidR="00F74CB9" w:rsidRPr="0009302D" w:rsidRDefault="00F74CB9" w:rsidP="00F74CB9">
      <w:pPr>
        <w:pStyle w:val="ListParagraph"/>
        <w:rPr>
          <w:rFonts w:ascii="Arial" w:hAnsi="Arial" w:cs="Arial"/>
          <w:u w:val="single"/>
        </w:rPr>
      </w:pPr>
      <w:r w:rsidRPr="0009302D">
        <w:rPr>
          <w:rFonts w:ascii="Arial" w:eastAsia="Times New Roman" w:hAnsi="Arial" w:cs="Arial"/>
          <w:color w:val="000000"/>
          <w:lang w:eastAsia="en-GB"/>
        </w:rPr>
        <w:t>(A) 1 x Sycamore (applicants ref. Tree 1) - Reduce by 25% and remove deadwood. Standing in Group G1 of Tree Preservation Order reference 84/10325/TPO;</w:t>
      </w:r>
      <w:r w:rsidRPr="0009302D">
        <w:rPr>
          <w:rFonts w:ascii="Arial" w:eastAsia="Times New Roman" w:hAnsi="Arial" w:cs="Arial"/>
          <w:color w:val="000000"/>
          <w:lang w:eastAsia="en-GB"/>
        </w:rPr>
        <w:br/>
        <w:t>(B) 1 x Holly (applicants ref. T2) - Reduce by 25%. T2 of Tree Preservation Order reference 00/00010/TPO</w:t>
      </w:r>
    </w:p>
    <w:p w:rsidR="00F74CB9" w:rsidRDefault="00F74CB9" w:rsidP="00F74CB9">
      <w:pPr>
        <w:pStyle w:val="ListParagraph"/>
        <w:rPr>
          <w:rFonts w:ascii="Arial" w:hAnsi="Arial" w:cs="Arial"/>
          <w:b/>
        </w:rPr>
      </w:pPr>
      <w:r w:rsidRPr="006B3F78">
        <w:rPr>
          <w:rFonts w:ascii="Arial" w:hAnsi="Arial" w:cs="Arial"/>
          <w:b/>
        </w:rPr>
        <w:t>SPLIT DECISION 26.05.2023</w:t>
      </w:r>
    </w:p>
    <w:p w:rsidR="00F74CB9" w:rsidRDefault="00F74CB9" w:rsidP="00F74CB9">
      <w:pPr>
        <w:pStyle w:val="ListParagraph"/>
        <w:rPr>
          <w:rFonts w:ascii="Arial" w:hAnsi="Arial" w:cs="Arial"/>
          <w:b/>
        </w:rPr>
      </w:pPr>
    </w:p>
    <w:p w:rsidR="00F74CB9" w:rsidRDefault="00F74CB9" w:rsidP="00F74CB9">
      <w:pPr>
        <w:pStyle w:val="ListParagraph"/>
        <w:numPr>
          <w:ilvl w:val="0"/>
          <w:numId w:val="46"/>
        </w:numPr>
        <w:rPr>
          <w:rFonts w:ascii="Arial" w:hAnsi="Arial" w:cs="Arial"/>
          <w:u w:val="single"/>
        </w:rPr>
      </w:pPr>
      <w:r>
        <w:rPr>
          <w:rFonts w:ascii="Arial" w:hAnsi="Arial" w:cs="Arial"/>
          <w:u w:val="single"/>
        </w:rPr>
        <w:t xml:space="preserve"> </w:t>
      </w:r>
      <w:r w:rsidRPr="0009302D">
        <w:rPr>
          <w:rFonts w:ascii="Arial" w:hAnsi="Arial" w:cs="Arial"/>
          <w:u w:val="single"/>
        </w:rPr>
        <w:t>TM/23/00815/TNCA – St Peters Road, Ditton, Kent ME20 6PJ</w:t>
      </w:r>
    </w:p>
    <w:p w:rsidR="00F74CB9" w:rsidRDefault="00F74CB9" w:rsidP="00F74CB9">
      <w:pPr>
        <w:pStyle w:val="ListParagraph"/>
        <w:rPr>
          <w:rFonts w:ascii="Arial" w:eastAsia="Times New Roman" w:hAnsi="Arial" w:cs="Arial"/>
          <w:color w:val="000000"/>
          <w:lang w:eastAsia="en-GB"/>
        </w:rPr>
      </w:pPr>
      <w:r w:rsidRPr="0009302D">
        <w:rPr>
          <w:rFonts w:ascii="Arial" w:eastAsia="Times New Roman" w:hAnsi="Arial" w:cs="Arial"/>
          <w:color w:val="000000"/>
          <w:lang w:eastAsia="en-GB"/>
        </w:rPr>
        <w:t>T1 - Ash (applicants reference) Stands at the western edge of the car park serving St Peters Court, a retirement housing block which is owned/managed by Clarion Housing. Proposed by the applicant is the crown reduction from current 15m high &amp; 7m lateral spread, to 9m &amp; 5m respectively. T2 -Oak (applicants reference) standing close to the Ash. Current height and lateral spread of 13m and 7m. Proposal is to crown reduce to 9m and 5m respectively</w:t>
      </w:r>
      <w:r>
        <w:rPr>
          <w:rFonts w:ascii="Arial" w:eastAsia="Times New Roman" w:hAnsi="Arial" w:cs="Arial"/>
          <w:color w:val="000000"/>
          <w:lang w:eastAsia="en-GB"/>
        </w:rPr>
        <w:t>.</w:t>
      </w:r>
    </w:p>
    <w:p w:rsidR="00F74CB9" w:rsidRPr="0009302D" w:rsidRDefault="00F74CB9" w:rsidP="00F74CB9">
      <w:pPr>
        <w:pStyle w:val="ListParagraph"/>
        <w:rPr>
          <w:rFonts w:ascii="Arial" w:hAnsi="Arial" w:cs="Arial"/>
          <w:b/>
          <w:u w:val="single"/>
        </w:rPr>
      </w:pPr>
      <w:r w:rsidRPr="0009302D">
        <w:rPr>
          <w:rFonts w:ascii="Arial" w:eastAsia="Times New Roman" w:hAnsi="Arial" w:cs="Arial"/>
          <w:b/>
          <w:color w:val="000000"/>
          <w:lang w:eastAsia="en-GB"/>
        </w:rPr>
        <w:t>NO OBJECTION 26.05.2023</w:t>
      </w:r>
    </w:p>
    <w:p w:rsidR="00F74CB9" w:rsidRPr="0009302D" w:rsidRDefault="00F74CB9" w:rsidP="00F74CB9">
      <w:pPr>
        <w:pStyle w:val="ListParagraph"/>
        <w:rPr>
          <w:rFonts w:ascii="Arial" w:hAnsi="Arial" w:cs="Arial"/>
          <w:u w:val="single"/>
        </w:rPr>
      </w:pPr>
    </w:p>
    <w:p w:rsidR="00F74CB9" w:rsidRDefault="00F74CB9" w:rsidP="00F74CB9">
      <w:pPr>
        <w:pStyle w:val="ListParagraph"/>
        <w:numPr>
          <w:ilvl w:val="0"/>
          <w:numId w:val="46"/>
        </w:numPr>
        <w:rPr>
          <w:rFonts w:ascii="Arial" w:hAnsi="Arial" w:cs="Arial"/>
          <w:u w:val="single"/>
        </w:rPr>
      </w:pPr>
      <w:r w:rsidRPr="0009302D">
        <w:rPr>
          <w:rFonts w:ascii="Arial" w:hAnsi="Arial" w:cs="Arial"/>
          <w:u w:val="single"/>
        </w:rPr>
        <w:t>TM/23/00878/FL – 53 Bell Lane, Ditton, Aylesford, Kent ME20 6BT</w:t>
      </w:r>
    </w:p>
    <w:p w:rsidR="00F74CB9" w:rsidRDefault="00F74CB9" w:rsidP="00F74CB9">
      <w:pPr>
        <w:pStyle w:val="ListParagraph"/>
        <w:rPr>
          <w:rFonts w:ascii="Arial" w:hAnsi="Arial" w:cs="Arial"/>
        </w:rPr>
      </w:pPr>
      <w:r>
        <w:rPr>
          <w:rFonts w:ascii="Arial" w:hAnsi="Arial" w:cs="Arial"/>
        </w:rPr>
        <w:t>Single storey rear extension with flat roof and roof lights (revision to TM/23/00152/FL)</w:t>
      </w:r>
    </w:p>
    <w:p w:rsidR="00F74CB9" w:rsidRDefault="00F74CB9" w:rsidP="00F74CB9">
      <w:pPr>
        <w:pStyle w:val="ListParagraph"/>
        <w:rPr>
          <w:rFonts w:ascii="Arial" w:hAnsi="Arial" w:cs="Arial"/>
          <w:b/>
        </w:rPr>
      </w:pPr>
      <w:r w:rsidRPr="0009302D">
        <w:rPr>
          <w:rFonts w:ascii="Arial" w:hAnsi="Arial" w:cs="Arial"/>
          <w:b/>
        </w:rPr>
        <w:t>APPROVED 30.05.2023</w:t>
      </w:r>
    </w:p>
    <w:p w:rsidR="00F74CB9" w:rsidRDefault="00F74CB9" w:rsidP="00F74CB9">
      <w:pPr>
        <w:pStyle w:val="ListParagraph"/>
        <w:rPr>
          <w:rFonts w:ascii="Arial" w:hAnsi="Arial" w:cs="Arial"/>
          <w:b/>
        </w:rPr>
      </w:pPr>
    </w:p>
    <w:p w:rsidR="00F74CB9" w:rsidRDefault="00F74CB9" w:rsidP="00F74CB9">
      <w:pPr>
        <w:pStyle w:val="ListParagraph"/>
        <w:numPr>
          <w:ilvl w:val="0"/>
          <w:numId w:val="46"/>
        </w:numPr>
        <w:rPr>
          <w:rFonts w:ascii="Arial" w:hAnsi="Arial" w:cs="Arial"/>
          <w:u w:val="single"/>
        </w:rPr>
      </w:pPr>
      <w:r w:rsidRPr="007606EB">
        <w:rPr>
          <w:rFonts w:ascii="Arial" w:hAnsi="Arial" w:cs="Arial"/>
          <w:u w:val="single"/>
        </w:rPr>
        <w:t xml:space="preserve">TM/23/00855/PDVLR – 55 </w:t>
      </w:r>
      <w:proofErr w:type="spellStart"/>
      <w:r>
        <w:rPr>
          <w:rFonts w:ascii="Arial" w:hAnsi="Arial" w:cs="Arial"/>
          <w:u w:val="single"/>
        </w:rPr>
        <w:t>Fern</w:t>
      </w:r>
      <w:r w:rsidRPr="007606EB">
        <w:rPr>
          <w:rFonts w:ascii="Arial" w:hAnsi="Arial" w:cs="Arial"/>
          <w:u w:val="single"/>
        </w:rPr>
        <w:t>leigh</w:t>
      </w:r>
      <w:proofErr w:type="spellEnd"/>
      <w:r w:rsidRPr="007606EB">
        <w:rPr>
          <w:rFonts w:ascii="Arial" w:hAnsi="Arial" w:cs="Arial"/>
          <w:u w:val="single"/>
        </w:rPr>
        <w:t xml:space="preserve"> Rise, Ditton, Aylesford, Kent ME20 6BS</w:t>
      </w:r>
    </w:p>
    <w:p w:rsidR="00F74CB9" w:rsidRPr="007606EB" w:rsidRDefault="00F74CB9" w:rsidP="00F74CB9">
      <w:pPr>
        <w:pStyle w:val="ListParagraph"/>
        <w:rPr>
          <w:rFonts w:ascii="Arial" w:hAnsi="Arial" w:cs="Arial"/>
        </w:rPr>
      </w:pPr>
      <w:r w:rsidRPr="007606EB">
        <w:rPr>
          <w:rFonts w:ascii="Arial" w:hAnsi="Arial" w:cs="Arial"/>
        </w:rPr>
        <w:t>Prior notification for residential extension: ( Part 1 class A) single storey rear extension to a depth of 4m, maximum roof height of 3m and eaves height of 3m.</w:t>
      </w:r>
    </w:p>
    <w:p w:rsidR="00F74CB9" w:rsidRDefault="00F74CB9" w:rsidP="00F74CB9">
      <w:pPr>
        <w:pStyle w:val="ListParagraph"/>
        <w:rPr>
          <w:rFonts w:ascii="Arial" w:hAnsi="Arial" w:cs="Arial"/>
          <w:b/>
        </w:rPr>
      </w:pPr>
      <w:r>
        <w:rPr>
          <w:rFonts w:ascii="Arial" w:hAnsi="Arial" w:cs="Arial"/>
          <w:b/>
        </w:rPr>
        <w:t>PRIOR APPROVAL NOT REQUIRED</w:t>
      </w:r>
      <w:r w:rsidRPr="007606EB">
        <w:rPr>
          <w:rFonts w:ascii="Arial" w:hAnsi="Arial" w:cs="Arial"/>
          <w:b/>
        </w:rPr>
        <w:t xml:space="preserve"> 06.06.2023</w:t>
      </w:r>
    </w:p>
    <w:p w:rsidR="00A87B15" w:rsidRDefault="00A87B15" w:rsidP="00FB5EC0">
      <w:pPr>
        <w:rPr>
          <w:rFonts w:ascii="Arial" w:hAnsi="Arial" w:cs="Arial"/>
        </w:rPr>
      </w:pPr>
    </w:p>
    <w:p w:rsidR="0063799D" w:rsidRDefault="00FB5EC0" w:rsidP="00FB5EC0">
      <w:pPr>
        <w:rPr>
          <w:rFonts w:ascii="Arial" w:hAnsi="Arial" w:cs="Arial"/>
          <w:b/>
          <w:u w:val="single"/>
        </w:rPr>
      </w:pPr>
      <w:r w:rsidRPr="00FB5EC0">
        <w:rPr>
          <w:rFonts w:ascii="Arial" w:hAnsi="Arial" w:cs="Arial"/>
        </w:rPr>
        <w:t>65.</w:t>
      </w:r>
      <w:r>
        <w:rPr>
          <w:rFonts w:ascii="Arial" w:hAnsi="Arial" w:cs="Arial"/>
          <w:b/>
        </w:rPr>
        <w:tab/>
      </w:r>
      <w:r w:rsidR="0063799D">
        <w:rPr>
          <w:rFonts w:ascii="Arial" w:hAnsi="Arial" w:cs="Arial"/>
          <w:b/>
          <w:u w:val="single"/>
        </w:rPr>
        <w:t xml:space="preserve">PARKING ACTION PLAN PHASE 14 CONSULTATION </w:t>
      </w:r>
    </w:p>
    <w:p w:rsidR="0063799D" w:rsidRDefault="0063799D" w:rsidP="0063799D">
      <w:pPr>
        <w:pStyle w:val="NoSpacing"/>
        <w:jc w:val="both"/>
        <w:rPr>
          <w:rFonts w:ascii="Arial" w:hAnsi="Arial" w:cs="Arial"/>
          <w:b/>
          <w:u w:val="single"/>
        </w:rPr>
      </w:pPr>
    </w:p>
    <w:p w:rsidR="004E1027" w:rsidRDefault="0063799D" w:rsidP="004E1027">
      <w:pPr>
        <w:spacing w:line="240" w:lineRule="auto"/>
        <w:ind w:left="720"/>
        <w:jc w:val="both"/>
        <w:rPr>
          <w:rFonts w:ascii="Arial" w:hAnsi="Arial" w:cs="Arial"/>
        </w:rPr>
      </w:pPr>
      <w:r>
        <w:rPr>
          <w:rFonts w:ascii="Arial" w:hAnsi="Arial" w:cs="Arial"/>
        </w:rPr>
        <w:t xml:space="preserve">The Parking Action Plan was </w:t>
      </w:r>
      <w:r w:rsidRPr="00840933">
        <w:rPr>
          <w:rFonts w:ascii="Arial" w:hAnsi="Arial" w:cs="Arial"/>
          <w:b/>
        </w:rPr>
        <w:t>READ</w:t>
      </w:r>
      <w:r>
        <w:rPr>
          <w:rFonts w:ascii="Arial" w:hAnsi="Arial" w:cs="Arial"/>
        </w:rPr>
        <w:t xml:space="preserve"> and </w:t>
      </w:r>
      <w:r w:rsidRPr="00840933">
        <w:rPr>
          <w:rFonts w:ascii="Arial" w:hAnsi="Arial" w:cs="Arial"/>
          <w:b/>
        </w:rPr>
        <w:t>NOTED</w:t>
      </w:r>
      <w:r>
        <w:rPr>
          <w:rFonts w:ascii="Arial" w:hAnsi="Arial" w:cs="Arial"/>
        </w:rPr>
        <w:t xml:space="preserve">. The suggested location of Cherry Orchard was </w:t>
      </w:r>
      <w:r w:rsidRPr="00840933">
        <w:rPr>
          <w:rFonts w:ascii="Arial" w:hAnsi="Arial" w:cs="Arial"/>
          <w:b/>
        </w:rPr>
        <w:t>ACCEPTE</w:t>
      </w:r>
      <w:r w:rsidR="00E9653B" w:rsidRPr="00840933">
        <w:rPr>
          <w:rFonts w:ascii="Arial" w:hAnsi="Arial" w:cs="Arial"/>
          <w:b/>
        </w:rPr>
        <w:t>D</w:t>
      </w:r>
      <w:r w:rsidR="00E9653B">
        <w:rPr>
          <w:rFonts w:ascii="Arial" w:hAnsi="Arial" w:cs="Arial"/>
        </w:rPr>
        <w:t xml:space="preserve">. It was </w:t>
      </w:r>
      <w:r w:rsidR="00E9653B" w:rsidRPr="00840933">
        <w:rPr>
          <w:rFonts w:ascii="Arial" w:hAnsi="Arial" w:cs="Arial"/>
          <w:b/>
        </w:rPr>
        <w:t>NOTED</w:t>
      </w:r>
      <w:r w:rsidR="00E9653B">
        <w:rPr>
          <w:rFonts w:ascii="Arial" w:hAnsi="Arial" w:cs="Arial"/>
        </w:rPr>
        <w:t xml:space="preserve"> that the </w:t>
      </w:r>
      <w:r w:rsidR="00840933">
        <w:rPr>
          <w:rFonts w:ascii="Arial" w:hAnsi="Arial" w:cs="Arial"/>
        </w:rPr>
        <w:t xml:space="preserve">plans show the yellow lines proposed all the way into the cul-de-sac and this is felt to be a little excessive. </w:t>
      </w:r>
      <w:r w:rsidR="00884F94">
        <w:rPr>
          <w:rFonts w:ascii="Arial" w:hAnsi="Arial" w:cs="Arial"/>
        </w:rPr>
        <w:t xml:space="preserve">  It was agreed to suggest the double yellow lines should be just on the corners and at the junction.  Cllr Porter suggest that the bend in Woodlands Road would benefit from double yellows as the parked cars make it dangerous.  Other members agreed this should be added to a future requests on the  parking action plan.</w:t>
      </w:r>
    </w:p>
    <w:p w:rsidR="004E1027" w:rsidRDefault="004E1027" w:rsidP="00884F94">
      <w:pPr>
        <w:spacing w:line="240" w:lineRule="auto"/>
        <w:ind w:left="720"/>
        <w:jc w:val="both"/>
        <w:rPr>
          <w:rFonts w:ascii="Arial" w:hAnsi="Arial" w:cs="Arial"/>
        </w:rPr>
      </w:pPr>
    </w:p>
    <w:p w:rsidR="009A0E01" w:rsidRDefault="004332CD" w:rsidP="009A0E01">
      <w:pPr>
        <w:pStyle w:val="NoSpacing"/>
        <w:jc w:val="both"/>
        <w:rPr>
          <w:rFonts w:ascii="Arial" w:hAnsi="Arial" w:cs="Arial"/>
          <w:b/>
          <w:u w:val="single"/>
        </w:rPr>
      </w:pPr>
      <w:r>
        <w:rPr>
          <w:rFonts w:ascii="Arial" w:hAnsi="Arial" w:cs="Arial"/>
        </w:rPr>
        <w:t>66</w:t>
      </w:r>
      <w:r w:rsidR="009A0E01">
        <w:rPr>
          <w:rFonts w:ascii="Arial" w:hAnsi="Arial" w:cs="Arial"/>
        </w:rPr>
        <w:t>.</w:t>
      </w:r>
      <w:r w:rsidR="009A0E01" w:rsidRPr="00C47ECA">
        <w:rPr>
          <w:rFonts w:ascii="Arial" w:hAnsi="Arial" w:cs="Arial"/>
        </w:rPr>
        <w:t xml:space="preserve">   </w:t>
      </w:r>
      <w:r w:rsidR="009A0E01">
        <w:rPr>
          <w:rFonts w:ascii="Arial" w:hAnsi="Arial" w:cs="Arial"/>
        </w:rPr>
        <w:t xml:space="preserve">   </w:t>
      </w:r>
      <w:r w:rsidR="009A0E01" w:rsidRPr="00C47ECA">
        <w:rPr>
          <w:rFonts w:ascii="Arial" w:hAnsi="Arial" w:cs="Arial"/>
        </w:rPr>
        <w:t xml:space="preserve"> </w:t>
      </w:r>
      <w:r w:rsidR="009A0E01">
        <w:rPr>
          <w:rFonts w:ascii="Arial" w:hAnsi="Arial" w:cs="Arial"/>
          <w:b/>
          <w:u w:val="single"/>
        </w:rPr>
        <w:t>KCC HIGHWAYS TREES – ROUTINE SAFETY AUDITS (TSA)</w:t>
      </w:r>
    </w:p>
    <w:p w:rsidR="009A0E01" w:rsidRPr="00656AED" w:rsidRDefault="009A0E01" w:rsidP="00884F94">
      <w:pPr>
        <w:pStyle w:val="NoSpacing"/>
        <w:ind w:left="720"/>
        <w:jc w:val="both"/>
        <w:rPr>
          <w:rFonts w:ascii="Arial" w:hAnsi="Arial" w:cs="Arial"/>
          <w:b/>
          <w:u w:val="single"/>
        </w:rPr>
      </w:pPr>
      <w:r w:rsidRPr="00656AED">
        <w:rPr>
          <w:rFonts w:ascii="Arial" w:hAnsi="Arial" w:cs="Arial"/>
          <w:b/>
          <w:u w:val="single"/>
        </w:rPr>
        <w:t>CORRESPONDANCE FOR NOTING</w:t>
      </w:r>
    </w:p>
    <w:p w:rsidR="00884F94" w:rsidRDefault="00884F94" w:rsidP="00884F94">
      <w:pPr>
        <w:spacing w:after="0" w:line="240" w:lineRule="auto"/>
        <w:ind w:left="720"/>
        <w:rPr>
          <w:rFonts w:ascii="Arial" w:hAnsi="Arial" w:cs="Arial"/>
        </w:rPr>
      </w:pPr>
    </w:p>
    <w:p w:rsidR="009A0E01" w:rsidRDefault="009A0E01" w:rsidP="004E1027">
      <w:pPr>
        <w:spacing w:after="0" w:line="240" w:lineRule="auto"/>
        <w:ind w:left="720"/>
        <w:rPr>
          <w:rFonts w:ascii="Arial" w:hAnsi="Arial" w:cs="Arial"/>
        </w:rPr>
      </w:pPr>
      <w:r>
        <w:rPr>
          <w:rFonts w:ascii="Arial" w:hAnsi="Arial" w:cs="Arial"/>
        </w:rPr>
        <w:t xml:space="preserve">Circulated, </w:t>
      </w:r>
      <w:r w:rsidRPr="009A0E01">
        <w:rPr>
          <w:rFonts w:ascii="Arial" w:hAnsi="Arial" w:cs="Arial"/>
          <w:b/>
        </w:rPr>
        <w:t>READ</w:t>
      </w:r>
      <w:r>
        <w:rPr>
          <w:rFonts w:ascii="Arial" w:hAnsi="Arial" w:cs="Arial"/>
        </w:rPr>
        <w:t xml:space="preserve"> and </w:t>
      </w:r>
      <w:r w:rsidRPr="009A0E01">
        <w:rPr>
          <w:rFonts w:ascii="Arial" w:hAnsi="Arial" w:cs="Arial"/>
          <w:b/>
        </w:rPr>
        <w:t>NOTED</w:t>
      </w:r>
      <w:r>
        <w:rPr>
          <w:rFonts w:ascii="Arial" w:hAnsi="Arial" w:cs="Arial"/>
        </w:rPr>
        <w:t xml:space="preserve">. No Comments </w:t>
      </w:r>
      <w:r w:rsidR="004552D3">
        <w:rPr>
          <w:rFonts w:ascii="Arial" w:hAnsi="Arial" w:cs="Arial"/>
        </w:rPr>
        <w:t xml:space="preserve">were </w:t>
      </w:r>
      <w:r>
        <w:rPr>
          <w:rFonts w:ascii="Arial" w:hAnsi="Arial" w:cs="Arial"/>
        </w:rPr>
        <w:t>made at this time.</w:t>
      </w:r>
    </w:p>
    <w:p w:rsidR="004552D3" w:rsidRDefault="004552D3" w:rsidP="004E1027">
      <w:pPr>
        <w:spacing w:after="0" w:line="240" w:lineRule="auto"/>
        <w:ind w:left="720"/>
        <w:rPr>
          <w:rFonts w:ascii="Arial" w:hAnsi="Arial" w:cs="Arial"/>
        </w:rPr>
      </w:pPr>
    </w:p>
    <w:p w:rsidR="004E1027" w:rsidRDefault="004E1027" w:rsidP="004E1027">
      <w:pPr>
        <w:spacing w:after="0" w:line="240" w:lineRule="auto"/>
        <w:ind w:left="720"/>
        <w:rPr>
          <w:rFonts w:ascii="Arial" w:hAnsi="Arial" w:cs="Arial"/>
        </w:rPr>
      </w:pPr>
    </w:p>
    <w:p w:rsidR="009A0E01" w:rsidRDefault="004332CD" w:rsidP="009A0E01">
      <w:pPr>
        <w:pStyle w:val="NoSpacing"/>
        <w:jc w:val="both"/>
        <w:rPr>
          <w:rFonts w:ascii="Arial" w:hAnsi="Arial" w:cs="Arial"/>
          <w:b/>
          <w:u w:val="single"/>
        </w:rPr>
      </w:pPr>
      <w:r>
        <w:rPr>
          <w:rFonts w:ascii="Arial" w:hAnsi="Arial" w:cs="Arial"/>
        </w:rPr>
        <w:t>67</w:t>
      </w:r>
      <w:r w:rsidR="009A0E01">
        <w:rPr>
          <w:rFonts w:ascii="Arial" w:hAnsi="Arial" w:cs="Arial"/>
        </w:rPr>
        <w:t xml:space="preserve">.       </w:t>
      </w:r>
      <w:r w:rsidR="009A0E01">
        <w:rPr>
          <w:rFonts w:ascii="Arial" w:hAnsi="Arial" w:cs="Arial"/>
          <w:b/>
          <w:u w:val="single"/>
        </w:rPr>
        <w:t xml:space="preserve">SECTION 106 – PLANNING OBLIGATIONS </w:t>
      </w:r>
    </w:p>
    <w:p w:rsidR="004552D3" w:rsidRDefault="004552D3" w:rsidP="004552D3">
      <w:pPr>
        <w:spacing w:after="0" w:line="240" w:lineRule="auto"/>
        <w:ind w:left="720"/>
        <w:rPr>
          <w:rFonts w:ascii="Arial" w:hAnsi="Arial" w:cs="Arial"/>
        </w:rPr>
      </w:pPr>
    </w:p>
    <w:p w:rsidR="004552D3" w:rsidRPr="004552D3" w:rsidRDefault="004552D3" w:rsidP="004552D3">
      <w:pPr>
        <w:spacing w:after="0" w:line="240" w:lineRule="auto"/>
        <w:ind w:left="720"/>
        <w:rPr>
          <w:rFonts w:ascii="Arial" w:hAnsi="Arial" w:cs="Arial"/>
        </w:rPr>
      </w:pPr>
      <w:r>
        <w:rPr>
          <w:rFonts w:ascii="Arial" w:hAnsi="Arial" w:cs="Arial"/>
        </w:rPr>
        <w:t xml:space="preserve">The current list for potential projects was </w:t>
      </w:r>
      <w:r>
        <w:rPr>
          <w:rFonts w:ascii="Arial" w:hAnsi="Arial" w:cs="Arial"/>
          <w:b/>
        </w:rPr>
        <w:t>NOTED</w:t>
      </w:r>
      <w:r>
        <w:rPr>
          <w:rFonts w:ascii="Arial" w:hAnsi="Arial" w:cs="Arial"/>
        </w:rPr>
        <w:t>:</w:t>
      </w:r>
    </w:p>
    <w:p w:rsidR="00B3236E" w:rsidRDefault="00B3236E" w:rsidP="00840933">
      <w:pPr>
        <w:ind w:left="720"/>
        <w:rPr>
          <w:rFonts w:ascii="Arial" w:hAnsi="Arial" w:cs="Arial"/>
        </w:rPr>
      </w:pPr>
      <w:r>
        <w:rPr>
          <w:noProof/>
          <w:lang w:eastAsia="en-GB"/>
        </w:rPr>
        <w:drawing>
          <wp:inline distT="0" distB="0" distL="0" distR="0" wp14:anchorId="6DF79816" wp14:editId="2C9C110A">
            <wp:extent cx="5939790" cy="5432425"/>
            <wp:effectExtent l="0" t="0" r="3810" b="0"/>
            <wp:docPr id="5" name="Picture 4">
              <a:extLst xmlns:a="http://schemas.openxmlformats.org/drawingml/2006/main">
                <a:ext uri="{FF2B5EF4-FFF2-40B4-BE49-F238E27FC236}">
                  <a16:creationId xmlns:a16="http://schemas.microsoft.com/office/drawing/2014/main" id="{532A585E-6BA4-E61D-6725-20C01C2DC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32A585E-6BA4-E61D-6725-20C01C2DC503}"/>
                        </a:ext>
                      </a:extLst>
                    </pic:cNvPr>
                    <pic:cNvPicPr>
                      <a:picLocks noChangeAspect="1"/>
                    </pic:cNvPicPr>
                  </pic:nvPicPr>
                  <pic:blipFill rotWithShape="1">
                    <a:blip r:embed="rId8"/>
                    <a:srcRect l="19953" t="16855" r="47288" b="30063"/>
                    <a:stretch/>
                  </pic:blipFill>
                  <pic:spPr>
                    <a:xfrm>
                      <a:off x="0" y="0"/>
                      <a:ext cx="5939790" cy="5432425"/>
                    </a:xfrm>
                    <a:prstGeom prst="rect">
                      <a:avLst/>
                    </a:prstGeom>
                  </pic:spPr>
                </pic:pic>
              </a:graphicData>
            </a:graphic>
          </wp:inline>
        </w:drawing>
      </w:r>
    </w:p>
    <w:p w:rsidR="004552D3" w:rsidRDefault="009A0E01" w:rsidP="004552D3">
      <w:pPr>
        <w:spacing w:after="0" w:line="240" w:lineRule="auto"/>
        <w:ind w:left="720"/>
        <w:jc w:val="both"/>
        <w:rPr>
          <w:rFonts w:ascii="Arial" w:hAnsi="Arial" w:cs="Arial"/>
        </w:rPr>
      </w:pPr>
      <w:r>
        <w:rPr>
          <w:rFonts w:ascii="Arial" w:hAnsi="Arial" w:cs="Arial"/>
        </w:rPr>
        <w:t>C</w:t>
      </w:r>
      <w:r w:rsidR="00B3236E">
        <w:rPr>
          <w:rFonts w:ascii="Arial" w:hAnsi="Arial" w:cs="Arial"/>
        </w:rPr>
        <w:t>llr Newman read the above</w:t>
      </w:r>
      <w:r>
        <w:rPr>
          <w:rFonts w:ascii="Arial" w:hAnsi="Arial" w:cs="Arial"/>
        </w:rPr>
        <w:t xml:space="preserve"> and asked if any further developments or improv</w:t>
      </w:r>
      <w:r w:rsidR="004552D3">
        <w:rPr>
          <w:rFonts w:ascii="Arial" w:hAnsi="Arial" w:cs="Arial"/>
        </w:rPr>
        <w:t>ements could</w:t>
      </w:r>
      <w:r w:rsidR="00B3236E">
        <w:rPr>
          <w:rFonts w:ascii="Arial" w:hAnsi="Arial" w:cs="Arial"/>
        </w:rPr>
        <w:t xml:space="preserve"> be added to this list</w:t>
      </w:r>
      <w:r w:rsidR="004552D3">
        <w:rPr>
          <w:rFonts w:ascii="Arial" w:hAnsi="Arial" w:cs="Arial"/>
        </w:rPr>
        <w:t>.  It was suggested that path improvements for the Nature Reserve could be considered as in the wet winter months the paths can become very difficult to walk through</w:t>
      </w:r>
      <w:r w:rsidR="00B3236E">
        <w:rPr>
          <w:rFonts w:ascii="Arial" w:hAnsi="Arial" w:cs="Arial"/>
        </w:rPr>
        <w:t>. It was</w:t>
      </w:r>
      <w:r w:rsidR="00B3236E" w:rsidRPr="004552D3">
        <w:rPr>
          <w:rFonts w:ascii="Arial" w:hAnsi="Arial" w:cs="Arial"/>
          <w:b/>
        </w:rPr>
        <w:t xml:space="preserve"> NOTED</w:t>
      </w:r>
      <w:r w:rsidR="00B3236E">
        <w:rPr>
          <w:rFonts w:ascii="Arial" w:hAnsi="Arial" w:cs="Arial"/>
        </w:rPr>
        <w:t xml:space="preserve"> </w:t>
      </w:r>
      <w:r w:rsidR="004552D3">
        <w:rPr>
          <w:rFonts w:ascii="Arial" w:hAnsi="Arial" w:cs="Arial"/>
        </w:rPr>
        <w:t>that funding had been awarded for the replacement MUGA lights and surface, the wooden trim trail and the line marking equipment.</w:t>
      </w:r>
    </w:p>
    <w:p w:rsidR="004552D3" w:rsidRDefault="004552D3" w:rsidP="004552D3">
      <w:pPr>
        <w:spacing w:after="0" w:line="240" w:lineRule="auto"/>
        <w:ind w:left="720"/>
        <w:rPr>
          <w:rFonts w:ascii="Arial" w:hAnsi="Arial" w:cs="Arial"/>
        </w:rPr>
      </w:pPr>
    </w:p>
    <w:p w:rsidR="004E1027" w:rsidRDefault="004E1027" w:rsidP="004552D3">
      <w:pPr>
        <w:spacing w:after="0" w:line="240" w:lineRule="auto"/>
        <w:ind w:left="720"/>
        <w:rPr>
          <w:rFonts w:ascii="Arial" w:hAnsi="Arial" w:cs="Arial"/>
        </w:rPr>
      </w:pPr>
      <w:r>
        <w:rPr>
          <w:rFonts w:ascii="Arial" w:hAnsi="Arial" w:cs="Arial"/>
        </w:rPr>
        <w:t>The Chairman moved that an additional date sensitive item be considered:</w:t>
      </w:r>
    </w:p>
    <w:p w:rsidR="004E1027" w:rsidRDefault="004E1027" w:rsidP="004E1027">
      <w:pPr>
        <w:spacing w:after="0" w:line="240" w:lineRule="auto"/>
        <w:rPr>
          <w:rFonts w:ascii="Arial" w:hAnsi="Arial" w:cs="Arial"/>
        </w:rPr>
      </w:pPr>
    </w:p>
    <w:p w:rsidR="004E1027" w:rsidRDefault="004E1027" w:rsidP="004E1027">
      <w:pPr>
        <w:spacing w:after="0" w:line="240" w:lineRule="auto"/>
        <w:rPr>
          <w:rFonts w:ascii="Arial" w:hAnsi="Arial" w:cs="Arial"/>
        </w:rPr>
      </w:pPr>
    </w:p>
    <w:p w:rsidR="004E1027" w:rsidRDefault="004332CD" w:rsidP="004332CD">
      <w:pPr>
        <w:spacing w:after="0" w:line="240" w:lineRule="auto"/>
        <w:rPr>
          <w:rFonts w:ascii="Arial" w:hAnsi="Arial" w:cs="Arial"/>
        </w:rPr>
      </w:pPr>
      <w:r>
        <w:rPr>
          <w:rFonts w:ascii="Arial" w:hAnsi="Arial" w:cs="Arial"/>
        </w:rPr>
        <w:t>68.</w:t>
      </w:r>
      <w:r>
        <w:rPr>
          <w:rFonts w:ascii="Arial" w:hAnsi="Arial" w:cs="Arial"/>
        </w:rPr>
        <w:tab/>
      </w:r>
      <w:r w:rsidR="004E1027">
        <w:rPr>
          <w:rFonts w:ascii="Arial" w:hAnsi="Arial" w:cs="Arial"/>
          <w:b/>
          <w:u w:val="single"/>
        </w:rPr>
        <w:t>STREET NAMES AT ORCHARD GATE</w:t>
      </w:r>
    </w:p>
    <w:p w:rsidR="004E1027" w:rsidRDefault="004E1027" w:rsidP="004E1027">
      <w:pPr>
        <w:spacing w:after="0" w:line="240" w:lineRule="auto"/>
        <w:rPr>
          <w:rFonts w:ascii="Arial" w:hAnsi="Arial" w:cs="Arial"/>
        </w:rPr>
      </w:pPr>
    </w:p>
    <w:p w:rsidR="004E1027" w:rsidRPr="00F073A9" w:rsidRDefault="00F073A9" w:rsidP="00753241">
      <w:pPr>
        <w:spacing w:after="0" w:line="240" w:lineRule="auto"/>
        <w:ind w:left="720"/>
        <w:jc w:val="both"/>
        <w:rPr>
          <w:rFonts w:ascii="Arial" w:hAnsi="Arial" w:cs="Arial"/>
        </w:rPr>
      </w:pPr>
      <w:r>
        <w:rPr>
          <w:rFonts w:ascii="Arial" w:hAnsi="Arial" w:cs="Arial"/>
        </w:rPr>
        <w:t xml:space="preserve">It was </w:t>
      </w:r>
      <w:r>
        <w:rPr>
          <w:rFonts w:ascii="Arial" w:hAnsi="Arial" w:cs="Arial"/>
          <w:b/>
        </w:rPr>
        <w:t>NOTED</w:t>
      </w:r>
      <w:r>
        <w:rPr>
          <w:rFonts w:ascii="Arial" w:hAnsi="Arial" w:cs="Arial"/>
        </w:rPr>
        <w:t xml:space="preserve"> that more suggestions were required as some of the previous names given were duplicated in the area.  Suggestions of other apple varieties had been supplied by Borough Cllr Cannon.  These were agreed apart from Leo and Stella.</w:t>
      </w:r>
    </w:p>
    <w:p w:rsidR="004E1027" w:rsidRPr="004E1027" w:rsidRDefault="004E1027" w:rsidP="004E1027">
      <w:pPr>
        <w:spacing w:after="0" w:line="240" w:lineRule="auto"/>
        <w:rPr>
          <w:rFonts w:ascii="Arial" w:hAnsi="Arial" w:cs="Arial"/>
        </w:rPr>
      </w:pPr>
    </w:p>
    <w:p w:rsidR="004552D3" w:rsidRDefault="009A7E96" w:rsidP="00840933">
      <w:pPr>
        <w:pBdr>
          <w:bottom w:val="single" w:sz="6" w:space="1" w:color="auto"/>
        </w:pBdr>
        <w:ind w:left="720"/>
      </w:pPr>
      <w:r>
        <w:t xml:space="preserve">---------------------------------------------------------------------------------------------------------------------------- Pursuant to section 1(2) of the Public Bodies (Admission to Meetings) Act 1960 and Standing Orders 27 &amp; 50 the Chairman to move that due to the confidential nature of the next item the Press and Public be excluded from the meeting. </w:t>
      </w:r>
    </w:p>
    <w:p w:rsidR="004552D3" w:rsidRPr="00840933" w:rsidRDefault="004552D3" w:rsidP="00840933">
      <w:pPr>
        <w:ind w:left="720"/>
        <w:rPr>
          <w:rFonts w:ascii="Arial" w:hAnsi="Arial" w:cs="Arial"/>
        </w:rPr>
      </w:pPr>
    </w:p>
    <w:p w:rsidR="005565CE" w:rsidRDefault="00A87B15" w:rsidP="005565CE">
      <w:pPr>
        <w:pStyle w:val="NoSpacing"/>
        <w:jc w:val="both"/>
        <w:rPr>
          <w:rFonts w:ascii="Arial" w:hAnsi="Arial" w:cs="Arial"/>
          <w:b/>
          <w:u w:val="single"/>
        </w:rPr>
      </w:pPr>
      <w:r>
        <w:rPr>
          <w:rFonts w:ascii="Arial" w:hAnsi="Arial" w:cs="Arial"/>
        </w:rPr>
        <w:t>6</w:t>
      </w:r>
      <w:r w:rsidR="00F76DB7">
        <w:rPr>
          <w:rFonts w:ascii="Arial" w:hAnsi="Arial" w:cs="Arial"/>
        </w:rPr>
        <w:t>9</w:t>
      </w:r>
      <w:r w:rsidR="00EB7E21">
        <w:rPr>
          <w:rFonts w:ascii="Arial" w:hAnsi="Arial" w:cs="Arial"/>
        </w:rPr>
        <w:t xml:space="preserve">.    </w:t>
      </w:r>
      <w:r w:rsidR="005565CE">
        <w:rPr>
          <w:rFonts w:ascii="Arial" w:hAnsi="Arial" w:cs="Arial"/>
          <w:b/>
          <w:u w:val="single"/>
        </w:rPr>
        <w:t>BRADBOURNE PROPO</w:t>
      </w:r>
      <w:r w:rsidR="00D93249">
        <w:rPr>
          <w:rFonts w:ascii="Arial" w:hAnsi="Arial" w:cs="Arial"/>
          <w:b/>
          <w:u w:val="single"/>
        </w:rPr>
        <w:t xml:space="preserve">SAL </w:t>
      </w:r>
      <w:r w:rsidR="005565CE">
        <w:rPr>
          <w:rFonts w:ascii="Arial" w:hAnsi="Arial" w:cs="Arial"/>
          <w:b/>
          <w:u w:val="single"/>
        </w:rPr>
        <w:t xml:space="preserve"> </w:t>
      </w:r>
      <w:r w:rsidR="00B51C5E">
        <w:rPr>
          <w:rFonts w:ascii="Arial" w:hAnsi="Arial" w:cs="Arial"/>
          <w:b/>
          <w:u w:val="single"/>
        </w:rPr>
        <w:t xml:space="preserve"> </w:t>
      </w:r>
    </w:p>
    <w:p w:rsidR="00D81EAD" w:rsidRDefault="00D81EAD" w:rsidP="004552D3">
      <w:pPr>
        <w:pStyle w:val="NoSpacing"/>
        <w:jc w:val="both"/>
        <w:rPr>
          <w:rFonts w:ascii="Arial" w:hAnsi="Arial" w:cs="Arial"/>
          <w:b/>
          <w:u w:val="single"/>
        </w:rPr>
      </w:pPr>
    </w:p>
    <w:p w:rsidR="004552D3" w:rsidRDefault="004552D3" w:rsidP="004552D3">
      <w:pPr>
        <w:pStyle w:val="NoSpacing"/>
        <w:ind w:left="720"/>
        <w:jc w:val="both"/>
        <w:rPr>
          <w:rFonts w:ascii="Arial" w:hAnsi="Arial" w:cs="Arial"/>
        </w:rPr>
      </w:pPr>
      <w:r>
        <w:rPr>
          <w:rFonts w:ascii="Arial" w:hAnsi="Arial" w:cs="Arial"/>
        </w:rPr>
        <w:t xml:space="preserve">Cllr Newman reported that he and the Clerk had met with the Chairman of East Malling and </w:t>
      </w:r>
      <w:proofErr w:type="spellStart"/>
      <w:r>
        <w:rPr>
          <w:rFonts w:ascii="Arial" w:hAnsi="Arial" w:cs="Arial"/>
        </w:rPr>
        <w:t>Larkfield</w:t>
      </w:r>
      <w:proofErr w:type="spellEnd"/>
      <w:r>
        <w:rPr>
          <w:rFonts w:ascii="Arial" w:hAnsi="Arial" w:cs="Arial"/>
        </w:rPr>
        <w:t xml:space="preserve"> Parish Council earlier that day.  It was noted that EMT had attempted to submit the planning application but it had not been </w:t>
      </w:r>
      <w:r w:rsidR="002E4E8C">
        <w:rPr>
          <w:rFonts w:ascii="Arial" w:hAnsi="Arial" w:cs="Arial"/>
        </w:rPr>
        <w:t xml:space="preserve">possible because there were not sufficient Planning Officers at TMBC currently and some cases were being outsourced to external Planning Consultants.  It was more likely that it would be submitted in the Autumn to December.  </w:t>
      </w:r>
    </w:p>
    <w:p w:rsidR="002E4E8C" w:rsidRDefault="002E4E8C" w:rsidP="004552D3">
      <w:pPr>
        <w:pStyle w:val="NoSpacing"/>
        <w:ind w:left="720"/>
        <w:jc w:val="both"/>
        <w:rPr>
          <w:rFonts w:ascii="Arial" w:hAnsi="Arial" w:cs="Arial"/>
        </w:rPr>
      </w:pPr>
    </w:p>
    <w:p w:rsidR="002E4E8C" w:rsidRDefault="002E4E8C" w:rsidP="004552D3">
      <w:pPr>
        <w:pStyle w:val="NoSpacing"/>
        <w:ind w:left="720"/>
        <w:jc w:val="both"/>
        <w:rPr>
          <w:rFonts w:ascii="Arial" w:hAnsi="Arial" w:cs="Arial"/>
        </w:rPr>
      </w:pPr>
      <w:r>
        <w:rPr>
          <w:rFonts w:ascii="Arial" w:hAnsi="Arial" w:cs="Arial"/>
        </w:rPr>
        <w:t xml:space="preserve">The contents of the letter from the consultant with The Rural Planning Practice were </w:t>
      </w:r>
      <w:r>
        <w:rPr>
          <w:rFonts w:ascii="Arial" w:hAnsi="Arial" w:cs="Arial"/>
          <w:b/>
        </w:rPr>
        <w:t>NOTED</w:t>
      </w:r>
      <w:r>
        <w:rPr>
          <w:rFonts w:ascii="Arial" w:hAnsi="Arial" w:cs="Arial"/>
        </w:rPr>
        <w:t xml:space="preserve"> and it was also </w:t>
      </w:r>
      <w:r>
        <w:rPr>
          <w:rFonts w:ascii="Arial" w:hAnsi="Arial" w:cs="Arial"/>
          <w:b/>
        </w:rPr>
        <w:t>NOTED</w:t>
      </w:r>
      <w:r>
        <w:rPr>
          <w:rFonts w:ascii="Arial" w:hAnsi="Arial" w:cs="Arial"/>
        </w:rPr>
        <w:t xml:space="preserve"> that East Malling and </w:t>
      </w:r>
      <w:proofErr w:type="spellStart"/>
      <w:r>
        <w:rPr>
          <w:rFonts w:ascii="Arial" w:hAnsi="Arial" w:cs="Arial"/>
        </w:rPr>
        <w:t>Larkfield</w:t>
      </w:r>
      <w:proofErr w:type="spellEnd"/>
      <w:r>
        <w:rPr>
          <w:rFonts w:ascii="Arial" w:hAnsi="Arial" w:cs="Arial"/>
        </w:rPr>
        <w:t xml:space="preserve"> PC would be happy to engage the consultant jointly with Ditton to further pursue the issues she had highlighted as </w:t>
      </w:r>
      <w:r w:rsidR="00DC5ECC">
        <w:rPr>
          <w:rFonts w:ascii="Arial" w:hAnsi="Arial" w:cs="Arial"/>
        </w:rPr>
        <w:t xml:space="preserve">options for objection.  Members agreed to share the cost of the consultant with East Malling and </w:t>
      </w:r>
      <w:proofErr w:type="spellStart"/>
      <w:r w:rsidR="00DC5ECC">
        <w:rPr>
          <w:rFonts w:ascii="Arial" w:hAnsi="Arial" w:cs="Arial"/>
        </w:rPr>
        <w:t>Larkfield</w:t>
      </w:r>
      <w:proofErr w:type="spellEnd"/>
      <w:r w:rsidR="00DC5ECC">
        <w:rPr>
          <w:rFonts w:ascii="Arial" w:hAnsi="Arial" w:cs="Arial"/>
        </w:rPr>
        <w:t xml:space="preserve"> PC.  A draft letter to TMBC pre planning was circulated.  The contents were agreed subject to Kilnbarn Lane being amended to Kilnbarn Road and that this letter should be reviewed by the planning consultant prior to sending to TMBC.</w:t>
      </w:r>
    </w:p>
    <w:p w:rsidR="00DC5ECC" w:rsidRDefault="00DC5ECC" w:rsidP="004552D3">
      <w:pPr>
        <w:pStyle w:val="NoSpacing"/>
        <w:ind w:left="720"/>
        <w:jc w:val="both"/>
        <w:rPr>
          <w:rFonts w:ascii="Arial" w:hAnsi="Arial" w:cs="Arial"/>
        </w:rPr>
      </w:pPr>
    </w:p>
    <w:p w:rsidR="001D2DC9" w:rsidRDefault="001D2DC9" w:rsidP="00217601">
      <w:pPr>
        <w:pStyle w:val="NoSpacing"/>
        <w:jc w:val="both"/>
        <w:rPr>
          <w:rFonts w:ascii="Arial" w:hAnsi="Arial" w:cs="Arial"/>
        </w:rPr>
      </w:pPr>
    </w:p>
    <w:p w:rsidR="0052192F" w:rsidRPr="00217601" w:rsidRDefault="00A87B15" w:rsidP="00217601">
      <w:pPr>
        <w:pStyle w:val="NoSpacing"/>
        <w:jc w:val="both"/>
        <w:rPr>
          <w:rFonts w:ascii="Arial" w:hAnsi="Arial" w:cs="Arial"/>
          <w:b/>
          <w:u w:val="single"/>
        </w:rPr>
      </w:pPr>
      <w:r>
        <w:rPr>
          <w:rFonts w:ascii="Arial" w:hAnsi="Arial" w:cs="Arial"/>
        </w:rPr>
        <w:t>7</w:t>
      </w:r>
      <w:r w:rsidR="00F76DB7">
        <w:rPr>
          <w:rFonts w:ascii="Arial" w:hAnsi="Arial" w:cs="Arial"/>
        </w:rPr>
        <w:t>0</w:t>
      </w:r>
      <w:r w:rsidR="004A3D79">
        <w:rPr>
          <w:rFonts w:ascii="Arial" w:hAnsi="Arial" w:cs="Arial"/>
        </w:rPr>
        <w:t>.</w:t>
      </w:r>
      <w:r w:rsidR="00EB7E21">
        <w:rPr>
          <w:rFonts w:ascii="Arial" w:hAnsi="Arial" w:cs="Arial"/>
        </w:rPr>
        <w:tab/>
      </w:r>
      <w:r w:rsidR="00741DC5" w:rsidRPr="00217601">
        <w:rPr>
          <w:rFonts w:ascii="Arial" w:hAnsi="Arial" w:cs="Arial"/>
          <w:b/>
          <w:u w:val="single"/>
        </w:rPr>
        <w:t>CLOSURE</w:t>
      </w:r>
      <w:r w:rsidR="00A40534">
        <w:rPr>
          <w:rFonts w:ascii="Arial" w:hAnsi="Arial" w:cs="Arial"/>
          <w:b/>
          <w:u w:val="single"/>
        </w:rPr>
        <w:t xml:space="preserve">  </w:t>
      </w:r>
    </w:p>
    <w:p w:rsidR="00943C82" w:rsidRDefault="0052192F" w:rsidP="0003446E">
      <w:pPr>
        <w:pStyle w:val="NoSpacing"/>
        <w:tabs>
          <w:tab w:val="left" w:pos="720"/>
          <w:tab w:val="left" w:pos="1440"/>
          <w:tab w:val="left" w:pos="6135"/>
        </w:tabs>
        <w:jc w:val="both"/>
        <w:rPr>
          <w:rFonts w:ascii="Arial" w:hAnsi="Arial" w:cs="Arial"/>
          <w:color w:val="FF0000"/>
        </w:rPr>
      </w:pPr>
      <w:r w:rsidRPr="00217601">
        <w:rPr>
          <w:rFonts w:ascii="Arial" w:hAnsi="Arial" w:cs="Arial"/>
          <w:color w:val="FF0000"/>
        </w:rPr>
        <w:tab/>
      </w:r>
    </w:p>
    <w:p w:rsidR="00D156BC" w:rsidRDefault="002C1A29" w:rsidP="00357E00">
      <w:pPr>
        <w:pStyle w:val="NoSpacing"/>
        <w:tabs>
          <w:tab w:val="left" w:pos="720"/>
          <w:tab w:val="left" w:pos="1440"/>
          <w:tab w:val="left" w:pos="6135"/>
        </w:tabs>
        <w:ind w:left="720"/>
        <w:jc w:val="both"/>
        <w:rPr>
          <w:rFonts w:ascii="Arial" w:hAnsi="Arial" w:cs="Arial"/>
        </w:rPr>
      </w:pPr>
      <w:r>
        <w:rPr>
          <w:rFonts w:ascii="Arial" w:hAnsi="Arial" w:cs="Arial"/>
        </w:rPr>
        <w:t xml:space="preserve">The meeting closed at </w:t>
      </w:r>
      <w:r w:rsidR="009A7E96">
        <w:rPr>
          <w:rFonts w:ascii="Arial" w:hAnsi="Arial" w:cs="Arial"/>
        </w:rPr>
        <w:t>7.49</w:t>
      </w:r>
      <w:r w:rsidR="00943C82">
        <w:rPr>
          <w:rFonts w:ascii="Arial" w:hAnsi="Arial" w:cs="Arial"/>
        </w:rPr>
        <w:t>pm</w:t>
      </w:r>
      <w:r w:rsidR="00357E00">
        <w:rPr>
          <w:rFonts w:ascii="Arial" w:hAnsi="Arial" w:cs="Arial"/>
        </w:rPr>
        <w:t xml:space="preserve">       </w:t>
      </w:r>
      <w:r w:rsidR="00357E00">
        <w:rPr>
          <w:rFonts w:ascii="Arial" w:hAnsi="Arial" w:cs="Arial"/>
        </w:rPr>
        <w:tab/>
      </w:r>
      <w:r w:rsidR="00357E00">
        <w:rPr>
          <w:rFonts w:ascii="Arial" w:hAnsi="Arial" w:cs="Arial"/>
        </w:rPr>
        <w:tab/>
      </w:r>
      <w:r w:rsidR="00357E00">
        <w:rPr>
          <w:rFonts w:ascii="Arial" w:hAnsi="Arial" w:cs="Arial"/>
        </w:rPr>
        <w:tab/>
      </w:r>
      <w:r w:rsidR="00357E00">
        <w:rPr>
          <w:rFonts w:ascii="Arial" w:hAnsi="Arial" w:cs="Arial"/>
        </w:rPr>
        <w:tab/>
      </w:r>
      <w:r w:rsidR="00357E00">
        <w:rPr>
          <w:rFonts w:ascii="Arial" w:hAnsi="Arial" w:cs="Arial"/>
        </w:rPr>
        <w:tab/>
      </w:r>
    </w:p>
    <w:p w:rsidR="00D156BC" w:rsidRDefault="00D156BC" w:rsidP="00357E00">
      <w:pPr>
        <w:pStyle w:val="NoSpacing"/>
        <w:tabs>
          <w:tab w:val="left" w:pos="720"/>
          <w:tab w:val="left" w:pos="1440"/>
          <w:tab w:val="left" w:pos="6135"/>
        </w:tabs>
        <w:ind w:left="720"/>
        <w:jc w:val="both"/>
        <w:rPr>
          <w:rFonts w:ascii="Arial" w:hAnsi="Arial" w:cs="Arial"/>
        </w:rPr>
      </w:pPr>
    </w:p>
    <w:p w:rsidR="00DC5ECC" w:rsidRDefault="00DC5ECC" w:rsidP="00357E00">
      <w:pPr>
        <w:pStyle w:val="NoSpacing"/>
        <w:tabs>
          <w:tab w:val="left" w:pos="720"/>
          <w:tab w:val="left" w:pos="1440"/>
          <w:tab w:val="left" w:pos="6135"/>
        </w:tabs>
        <w:ind w:left="720"/>
        <w:jc w:val="both"/>
        <w:rPr>
          <w:rFonts w:ascii="Arial" w:hAnsi="Arial" w:cs="Arial"/>
        </w:rPr>
      </w:pPr>
    </w:p>
    <w:p w:rsidR="00DC5ECC" w:rsidRDefault="00DC5ECC" w:rsidP="00357E00">
      <w:pPr>
        <w:pStyle w:val="NoSpacing"/>
        <w:tabs>
          <w:tab w:val="left" w:pos="720"/>
          <w:tab w:val="left" w:pos="1440"/>
          <w:tab w:val="left" w:pos="6135"/>
        </w:tabs>
        <w:ind w:left="720"/>
        <w:jc w:val="both"/>
        <w:rPr>
          <w:rFonts w:ascii="Arial" w:hAnsi="Arial" w:cs="Arial"/>
        </w:rPr>
      </w:pPr>
    </w:p>
    <w:p w:rsidR="00357E00" w:rsidRDefault="00357E00" w:rsidP="00357E00">
      <w:pPr>
        <w:pStyle w:val="NoSpacing"/>
        <w:tabs>
          <w:tab w:val="left" w:pos="720"/>
          <w:tab w:val="left" w:pos="1440"/>
          <w:tab w:val="left" w:pos="6135"/>
        </w:tabs>
        <w:ind w:left="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156BC">
        <w:rPr>
          <w:rFonts w:ascii="Arial" w:hAnsi="Arial" w:cs="Arial"/>
        </w:rPr>
        <w:t xml:space="preserve">            </w:t>
      </w:r>
      <w:r w:rsidR="00DC5ECC">
        <w:rPr>
          <w:rFonts w:ascii="Arial" w:hAnsi="Arial" w:cs="Arial"/>
        </w:rPr>
        <w:t xml:space="preserve">   </w:t>
      </w:r>
      <w:r>
        <w:rPr>
          <w:rFonts w:ascii="Arial" w:hAnsi="Arial" w:cs="Arial"/>
        </w:rPr>
        <w:t xml:space="preserve">Chairman            </w:t>
      </w:r>
    </w:p>
    <w:p w:rsidR="00530E95" w:rsidRDefault="00357E00" w:rsidP="00DC5010">
      <w:pPr>
        <w:pStyle w:val="NoSpacing"/>
        <w:tabs>
          <w:tab w:val="left" w:pos="720"/>
          <w:tab w:val="left" w:pos="1440"/>
          <w:tab w:val="left" w:pos="6135"/>
        </w:tabs>
        <w:ind w:left="720"/>
        <w:jc w:val="right"/>
        <w:rPr>
          <w:rFonts w:ascii="Arial" w:hAnsi="Arial" w:cs="Arial"/>
          <w:color w:val="FF0000"/>
        </w:rPr>
      </w:pPr>
      <w:r>
        <w:rPr>
          <w:rFonts w:ascii="Arial" w:hAnsi="Arial" w:cs="Arial"/>
        </w:rPr>
        <w:tab/>
      </w:r>
      <w:r>
        <w:rPr>
          <w:rFonts w:ascii="Arial" w:hAnsi="Arial" w:cs="Arial"/>
        </w:rPr>
        <w:tab/>
      </w:r>
      <w:r>
        <w:rPr>
          <w:rFonts w:ascii="Arial" w:hAnsi="Arial" w:cs="Arial"/>
        </w:rPr>
        <w:tab/>
      </w:r>
      <w:r w:rsidR="009A7E96">
        <w:rPr>
          <w:rFonts w:ascii="Arial" w:hAnsi="Arial" w:cs="Arial"/>
        </w:rPr>
        <w:tab/>
      </w:r>
      <w:r w:rsidR="00DC5ECC">
        <w:rPr>
          <w:rFonts w:ascii="Arial" w:hAnsi="Arial" w:cs="Arial"/>
        </w:rPr>
        <w:t>3</w:t>
      </w:r>
      <w:r w:rsidR="00DC5ECC" w:rsidRPr="00DC5ECC">
        <w:rPr>
          <w:rFonts w:ascii="Arial" w:hAnsi="Arial" w:cs="Arial"/>
          <w:vertAlign w:val="superscript"/>
        </w:rPr>
        <w:t>rd</w:t>
      </w:r>
      <w:r w:rsidR="00DC5ECC">
        <w:rPr>
          <w:rFonts w:ascii="Arial" w:hAnsi="Arial" w:cs="Arial"/>
        </w:rPr>
        <w:t xml:space="preserve"> July </w:t>
      </w:r>
      <w:r w:rsidR="009A7E96">
        <w:rPr>
          <w:rFonts w:ascii="Arial" w:hAnsi="Arial" w:cs="Arial"/>
        </w:rPr>
        <w:t>2023</w:t>
      </w:r>
      <w:r w:rsidR="002858BF" w:rsidRPr="00217601">
        <w:rPr>
          <w:rFonts w:ascii="Arial" w:hAnsi="Arial" w:cs="Arial"/>
          <w:color w:val="FF0000"/>
        </w:rPr>
        <w:tab/>
      </w: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p>
    <w:p w:rsidR="00A87B15" w:rsidRDefault="00A87B15" w:rsidP="00DC5010">
      <w:pPr>
        <w:pStyle w:val="NoSpacing"/>
        <w:tabs>
          <w:tab w:val="left" w:pos="720"/>
          <w:tab w:val="left" w:pos="1440"/>
          <w:tab w:val="left" w:pos="6135"/>
        </w:tabs>
        <w:ind w:left="720"/>
        <w:jc w:val="right"/>
        <w:rPr>
          <w:rFonts w:ascii="Arial" w:hAnsi="Arial" w:cs="Arial"/>
          <w:color w:val="FF0000"/>
        </w:rPr>
      </w:pPr>
      <w:bookmarkStart w:id="0" w:name="_GoBack"/>
      <w:bookmarkEnd w:id="0"/>
    </w:p>
    <w:sectPr w:rsidR="00A87B15" w:rsidSect="002E0FAC">
      <w:headerReference w:type="even" r:id="rId9"/>
      <w:headerReference w:type="default" r:id="rId10"/>
      <w:footerReference w:type="default" r:id="rId11"/>
      <w:headerReference w:type="first" r:id="rId12"/>
      <w:footerReference w:type="first" r:id="rId13"/>
      <w:pgSz w:w="11906" w:h="16838" w:code="9"/>
      <w:pgMar w:top="992" w:right="1134" w:bottom="709" w:left="1418" w:header="709" w:footer="335" w:gutter="0"/>
      <w:pgNumType w:start="25"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FC9" w:rsidRDefault="00F56FC9" w:rsidP="00291C26">
      <w:pPr>
        <w:spacing w:after="0" w:line="240" w:lineRule="auto"/>
      </w:pPr>
      <w:r>
        <w:separator/>
      </w:r>
    </w:p>
  </w:endnote>
  <w:endnote w:type="continuationSeparator" w:id="0">
    <w:p w:rsidR="00F56FC9" w:rsidRDefault="00F56FC9" w:rsidP="0029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D1" w:rsidRDefault="00413DD1">
    <w:pPr>
      <w:pStyle w:val="Footer"/>
      <w:jc w:val="center"/>
    </w:pPr>
    <w:r>
      <w:t xml:space="preserve">                                                               </w:t>
    </w:r>
  </w:p>
  <w:p w:rsidR="00413DD1" w:rsidRDefault="00413D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D1" w:rsidRDefault="00413DD1" w:rsidP="00E01E6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FC9" w:rsidRDefault="00F56FC9" w:rsidP="00291C26">
      <w:pPr>
        <w:spacing w:after="0" w:line="240" w:lineRule="auto"/>
      </w:pPr>
      <w:r>
        <w:separator/>
      </w:r>
    </w:p>
  </w:footnote>
  <w:footnote w:type="continuationSeparator" w:id="0">
    <w:p w:rsidR="00F56FC9" w:rsidRDefault="00F56FC9" w:rsidP="00291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329076"/>
      <w:docPartObj>
        <w:docPartGallery w:val="Page Numbers (Top of Page)"/>
        <w:docPartUnique/>
      </w:docPartObj>
    </w:sdtPr>
    <w:sdtEndPr>
      <w:rPr>
        <w:noProof/>
      </w:rPr>
    </w:sdtEndPr>
    <w:sdtContent>
      <w:p w:rsidR="00856195" w:rsidRDefault="00856195">
        <w:pPr>
          <w:pStyle w:val="Header"/>
          <w:jc w:val="center"/>
        </w:pPr>
        <w:r>
          <w:fldChar w:fldCharType="begin"/>
        </w:r>
        <w:r>
          <w:instrText xml:space="preserve"> PAGE   \* MERGEFORMAT </w:instrText>
        </w:r>
        <w:r>
          <w:fldChar w:fldCharType="separate"/>
        </w:r>
        <w:r w:rsidR="00A87B15">
          <w:rPr>
            <w:noProof/>
          </w:rPr>
          <w:t>30</w:t>
        </w:r>
        <w:r>
          <w:rPr>
            <w:noProof/>
          </w:rPr>
          <w:fldChar w:fldCharType="end"/>
        </w:r>
      </w:p>
    </w:sdtContent>
  </w:sdt>
  <w:p w:rsidR="00856195" w:rsidRDefault="00856195" w:rsidP="00F0503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260387"/>
      <w:docPartObj>
        <w:docPartGallery w:val="Page Numbers (Top of Page)"/>
        <w:docPartUnique/>
      </w:docPartObj>
    </w:sdtPr>
    <w:sdtEndPr>
      <w:rPr>
        <w:noProof/>
      </w:rPr>
    </w:sdtEndPr>
    <w:sdtContent>
      <w:p w:rsidR="00B03327" w:rsidRDefault="00B03327">
        <w:pPr>
          <w:pStyle w:val="Header"/>
          <w:jc w:val="center"/>
        </w:pPr>
        <w:r>
          <w:fldChar w:fldCharType="begin"/>
        </w:r>
        <w:r>
          <w:instrText xml:space="preserve"> PAGE   \* MERGEFORMAT </w:instrText>
        </w:r>
        <w:r>
          <w:fldChar w:fldCharType="separate"/>
        </w:r>
        <w:r w:rsidR="00A87B15">
          <w:rPr>
            <w:noProof/>
          </w:rPr>
          <w:t>29</w:t>
        </w:r>
        <w:r>
          <w:rPr>
            <w:noProof/>
          </w:rPr>
          <w:fldChar w:fldCharType="end"/>
        </w:r>
      </w:p>
    </w:sdtContent>
  </w:sdt>
  <w:p w:rsidR="00357E00" w:rsidRDefault="00357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327" w:rsidRDefault="002E0FAC" w:rsidP="00F76DB7">
    <w:pPr>
      <w:pStyle w:val="Header"/>
      <w:jc w:val="center"/>
    </w:pPr>
    <w:r>
      <w:t>25</w:t>
    </w:r>
  </w:p>
  <w:p w:rsidR="00A642B1" w:rsidRDefault="00A64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CDC"/>
    <w:multiLevelType w:val="hybridMultilevel"/>
    <w:tmpl w:val="2244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F60DC1"/>
    <w:multiLevelType w:val="hybridMultilevel"/>
    <w:tmpl w:val="BF1ABD02"/>
    <w:lvl w:ilvl="0" w:tplc="9F4EE29A">
      <w:start w:val="1"/>
      <w:numFmt w:val="bullet"/>
      <w:lvlText w:val="▪"/>
      <w:lvlJc w:val="left"/>
      <w:pPr>
        <w:tabs>
          <w:tab w:val="num" w:pos="720"/>
        </w:tabs>
        <w:ind w:left="720" w:hanging="360"/>
      </w:pPr>
      <w:rPr>
        <w:rFonts w:ascii="Arial" w:hAnsi="Arial" w:hint="default"/>
      </w:rPr>
    </w:lvl>
    <w:lvl w:ilvl="1" w:tplc="C518C53A" w:tentative="1">
      <w:start w:val="1"/>
      <w:numFmt w:val="bullet"/>
      <w:lvlText w:val="▪"/>
      <w:lvlJc w:val="left"/>
      <w:pPr>
        <w:tabs>
          <w:tab w:val="num" w:pos="1440"/>
        </w:tabs>
        <w:ind w:left="1440" w:hanging="360"/>
      </w:pPr>
      <w:rPr>
        <w:rFonts w:ascii="Arial" w:hAnsi="Arial" w:hint="default"/>
      </w:rPr>
    </w:lvl>
    <w:lvl w:ilvl="2" w:tplc="F63C206A" w:tentative="1">
      <w:start w:val="1"/>
      <w:numFmt w:val="bullet"/>
      <w:lvlText w:val="▪"/>
      <w:lvlJc w:val="left"/>
      <w:pPr>
        <w:tabs>
          <w:tab w:val="num" w:pos="2160"/>
        </w:tabs>
        <w:ind w:left="2160" w:hanging="360"/>
      </w:pPr>
      <w:rPr>
        <w:rFonts w:ascii="Arial" w:hAnsi="Arial" w:hint="default"/>
      </w:rPr>
    </w:lvl>
    <w:lvl w:ilvl="3" w:tplc="FB744DB6" w:tentative="1">
      <w:start w:val="1"/>
      <w:numFmt w:val="bullet"/>
      <w:lvlText w:val="▪"/>
      <w:lvlJc w:val="left"/>
      <w:pPr>
        <w:tabs>
          <w:tab w:val="num" w:pos="2880"/>
        </w:tabs>
        <w:ind w:left="2880" w:hanging="360"/>
      </w:pPr>
      <w:rPr>
        <w:rFonts w:ascii="Arial" w:hAnsi="Arial" w:hint="default"/>
      </w:rPr>
    </w:lvl>
    <w:lvl w:ilvl="4" w:tplc="AC9A0BE6" w:tentative="1">
      <w:start w:val="1"/>
      <w:numFmt w:val="bullet"/>
      <w:lvlText w:val="▪"/>
      <w:lvlJc w:val="left"/>
      <w:pPr>
        <w:tabs>
          <w:tab w:val="num" w:pos="3600"/>
        </w:tabs>
        <w:ind w:left="3600" w:hanging="360"/>
      </w:pPr>
      <w:rPr>
        <w:rFonts w:ascii="Arial" w:hAnsi="Arial" w:hint="default"/>
      </w:rPr>
    </w:lvl>
    <w:lvl w:ilvl="5" w:tplc="F6585A20" w:tentative="1">
      <w:start w:val="1"/>
      <w:numFmt w:val="bullet"/>
      <w:lvlText w:val="▪"/>
      <w:lvlJc w:val="left"/>
      <w:pPr>
        <w:tabs>
          <w:tab w:val="num" w:pos="4320"/>
        </w:tabs>
        <w:ind w:left="4320" w:hanging="360"/>
      </w:pPr>
      <w:rPr>
        <w:rFonts w:ascii="Arial" w:hAnsi="Arial" w:hint="default"/>
      </w:rPr>
    </w:lvl>
    <w:lvl w:ilvl="6" w:tplc="F8B866B6" w:tentative="1">
      <w:start w:val="1"/>
      <w:numFmt w:val="bullet"/>
      <w:lvlText w:val="▪"/>
      <w:lvlJc w:val="left"/>
      <w:pPr>
        <w:tabs>
          <w:tab w:val="num" w:pos="5040"/>
        </w:tabs>
        <w:ind w:left="5040" w:hanging="360"/>
      </w:pPr>
      <w:rPr>
        <w:rFonts w:ascii="Arial" w:hAnsi="Arial" w:hint="default"/>
      </w:rPr>
    </w:lvl>
    <w:lvl w:ilvl="7" w:tplc="F0F0CB70" w:tentative="1">
      <w:start w:val="1"/>
      <w:numFmt w:val="bullet"/>
      <w:lvlText w:val="▪"/>
      <w:lvlJc w:val="left"/>
      <w:pPr>
        <w:tabs>
          <w:tab w:val="num" w:pos="5760"/>
        </w:tabs>
        <w:ind w:left="5760" w:hanging="360"/>
      </w:pPr>
      <w:rPr>
        <w:rFonts w:ascii="Arial" w:hAnsi="Arial" w:hint="default"/>
      </w:rPr>
    </w:lvl>
    <w:lvl w:ilvl="8" w:tplc="1D92DB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F50DD"/>
    <w:multiLevelType w:val="hybridMultilevel"/>
    <w:tmpl w:val="2A9AD58C"/>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7C3FB7"/>
    <w:multiLevelType w:val="hybridMultilevel"/>
    <w:tmpl w:val="AD9CEA00"/>
    <w:lvl w:ilvl="0" w:tplc="7ED6737A">
      <w:start w:val="5"/>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3466F"/>
    <w:multiLevelType w:val="hybridMultilevel"/>
    <w:tmpl w:val="B69645B0"/>
    <w:lvl w:ilvl="0" w:tplc="AC34CE3E">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CBC35AD"/>
    <w:multiLevelType w:val="hybridMultilevel"/>
    <w:tmpl w:val="1BB43E16"/>
    <w:lvl w:ilvl="0" w:tplc="7682CC2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B8536F"/>
    <w:multiLevelType w:val="hybridMultilevel"/>
    <w:tmpl w:val="322C09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4408BF"/>
    <w:multiLevelType w:val="hybridMultilevel"/>
    <w:tmpl w:val="964A3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F075A9"/>
    <w:multiLevelType w:val="hybridMultilevel"/>
    <w:tmpl w:val="431E2E14"/>
    <w:lvl w:ilvl="0" w:tplc="AC34CE3E">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ACA68C4"/>
    <w:multiLevelType w:val="hybridMultilevel"/>
    <w:tmpl w:val="D4D6B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C1911C0"/>
    <w:multiLevelType w:val="hybridMultilevel"/>
    <w:tmpl w:val="2A9AD58C"/>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EF0134A"/>
    <w:multiLevelType w:val="hybridMultilevel"/>
    <w:tmpl w:val="5782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704AA"/>
    <w:multiLevelType w:val="hybridMultilevel"/>
    <w:tmpl w:val="E6C83B50"/>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224939"/>
    <w:multiLevelType w:val="hybridMultilevel"/>
    <w:tmpl w:val="B5CA9E36"/>
    <w:lvl w:ilvl="0" w:tplc="AC34CE3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52554E"/>
    <w:multiLevelType w:val="hybridMultilevel"/>
    <w:tmpl w:val="C4987BF8"/>
    <w:lvl w:ilvl="0" w:tplc="01F6B730">
      <w:start w:val="7"/>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87933"/>
    <w:multiLevelType w:val="hybridMultilevel"/>
    <w:tmpl w:val="E6C83B50"/>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C0E4BDD"/>
    <w:multiLevelType w:val="hybridMultilevel"/>
    <w:tmpl w:val="5C44124E"/>
    <w:lvl w:ilvl="0" w:tplc="7C16D7CC">
      <w:start w:val="1"/>
      <w:numFmt w:val="bullet"/>
      <w:lvlText w:val="•"/>
      <w:lvlJc w:val="left"/>
      <w:pPr>
        <w:tabs>
          <w:tab w:val="num" w:pos="720"/>
        </w:tabs>
        <w:ind w:left="720" w:hanging="360"/>
      </w:pPr>
      <w:rPr>
        <w:rFonts w:ascii="Arial" w:hAnsi="Arial" w:hint="default"/>
      </w:rPr>
    </w:lvl>
    <w:lvl w:ilvl="1" w:tplc="5F8C02AC" w:tentative="1">
      <w:start w:val="1"/>
      <w:numFmt w:val="bullet"/>
      <w:lvlText w:val="•"/>
      <w:lvlJc w:val="left"/>
      <w:pPr>
        <w:tabs>
          <w:tab w:val="num" w:pos="1440"/>
        </w:tabs>
        <w:ind w:left="1440" w:hanging="360"/>
      </w:pPr>
      <w:rPr>
        <w:rFonts w:ascii="Arial" w:hAnsi="Arial" w:hint="default"/>
      </w:rPr>
    </w:lvl>
    <w:lvl w:ilvl="2" w:tplc="DD1298C4" w:tentative="1">
      <w:start w:val="1"/>
      <w:numFmt w:val="bullet"/>
      <w:lvlText w:val="•"/>
      <w:lvlJc w:val="left"/>
      <w:pPr>
        <w:tabs>
          <w:tab w:val="num" w:pos="2160"/>
        </w:tabs>
        <w:ind w:left="2160" w:hanging="360"/>
      </w:pPr>
      <w:rPr>
        <w:rFonts w:ascii="Arial" w:hAnsi="Arial" w:hint="default"/>
      </w:rPr>
    </w:lvl>
    <w:lvl w:ilvl="3" w:tplc="0054D5FE" w:tentative="1">
      <w:start w:val="1"/>
      <w:numFmt w:val="bullet"/>
      <w:lvlText w:val="•"/>
      <w:lvlJc w:val="left"/>
      <w:pPr>
        <w:tabs>
          <w:tab w:val="num" w:pos="2880"/>
        </w:tabs>
        <w:ind w:left="2880" w:hanging="360"/>
      </w:pPr>
      <w:rPr>
        <w:rFonts w:ascii="Arial" w:hAnsi="Arial" w:hint="default"/>
      </w:rPr>
    </w:lvl>
    <w:lvl w:ilvl="4" w:tplc="EE723058" w:tentative="1">
      <w:start w:val="1"/>
      <w:numFmt w:val="bullet"/>
      <w:lvlText w:val="•"/>
      <w:lvlJc w:val="left"/>
      <w:pPr>
        <w:tabs>
          <w:tab w:val="num" w:pos="3600"/>
        </w:tabs>
        <w:ind w:left="3600" w:hanging="360"/>
      </w:pPr>
      <w:rPr>
        <w:rFonts w:ascii="Arial" w:hAnsi="Arial" w:hint="default"/>
      </w:rPr>
    </w:lvl>
    <w:lvl w:ilvl="5" w:tplc="0004186E" w:tentative="1">
      <w:start w:val="1"/>
      <w:numFmt w:val="bullet"/>
      <w:lvlText w:val="•"/>
      <w:lvlJc w:val="left"/>
      <w:pPr>
        <w:tabs>
          <w:tab w:val="num" w:pos="4320"/>
        </w:tabs>
        <w:ind w:left="4320" w:hanging="360"/>
      </w:pPr>
      <w:rPr>
        <w:rFonts w:ascii="Arial" w:hAnsi="Arial" w:hint="default"/>
      </w:rPr>
    </w:lvl>
    <w:lvl w:ilvl="6" w:tplc="AB9E701C" w:tentative="1">
      <w:start w:val="1"/>
      <w:numFmt w:val="bullet"/>
      <w:lvlText w:val="•"/>
      <w:lvlJc w:val="left"/>
      <w:pPr>
        <w:tabs>
          <w:tab w:val="num" w:pos="5040"/>
        </w:tabs>
        <w:ind w:left="5040" w:hanging="360"/>
      </w:pPr>
      <w:rPr>
        <w:rFonts w:ascii="Arial" w:hAnsi="Arial" w:hint="default"/>
      </w:rPr>
    </w:lvl>
    <w:lvl w:ilvl="7" w:tplc="5B5A2666" w:tentative="1">
      <w:start w:val="1"/>
      <w:numFmt w:val="bullet"/>
      <w:lvlText w:val="•"/>
      <w:lvlJc w:val="left"/>
      <w:pPr>
        <w:tabs>
          <w:tab w:val="num" w:pos="5760"/>
        </w:tabs>
        <w:ind w:left="5760" w:hanging="360"/>
      </w:pPr>
      <w:rPr>
        <w:rFonts w:ascii="Arial" w:hAnsi="Arial" w:hint="default"/>
      </w:rPr>
    </w:lvl>
    <w:lvl w:ilvl="8" w:tplc="9656E03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D236085"/>
    <w:multiLevelType w:val="hybridMultilevel"/>
    <w:tmpl w:val="5100D7FA"/>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D392AD0"/>
    <w:multiLevelType w:val="hybridMultilevel"/>
    <w:tmpl w:val="676E6B94"/>
    <w:lvl w:ilvl="0" w:tplc="08090019">
      <w:start w:val="1"/>
      <w:numFmt w:val="lowerLetter"/>
      <w:lvlText w:val="%1."/>
      <w:lvlJc w:val="left"/>
      <w:pPr>
        <w:ind w:left="1515" w:hanging="360"/>
      </w:pPr>
    </w:lvl>
    <w:lvl w:ilvl="1" w:tplc="08090019" w:tentative="1">
      <w:start w:val="1"/>
      <w:numFmt w:val="lowerLetter"/>
      <w:lvlText w:val="%2."/>
      <w:lvlJc w:val="left"/>
      <w:pPr>
        <w:ind w:left="2235" w:hanging="360"/>
      </w:pPr>
    </w:lvl>
    <w:lvl w:ilvl="2" w:tplc="0809001B" w:tentative="1">
      <w:start w:val="1"/>
      <w:numFmt w:val="lowerRoman"/>
      <w:lvlText w:val="%3."/>
      <w:lvlJc w:val="right"/>
      <w:pPr>
        <w:ind w:left="2955" w:hanging="180"/>
      </w:pPr>
    </w:lvl>
    <w:lvl w:ilvl="3" w:tplc="0809000F" w:tentative="1">
      <w:start w:val="1"/>
      <w:numFmt w:val="decimal"/>
      <w:lvlText w:val="%4."/>
      <w:lvlJc w:val="left"/>
      <w:pPr>
        <w:ind w:left="3675" w:hanging="360"/>
      </w:pPr>
    </w:lvl>
    <w:lvl w:ilvl="4" w:tplc="08090019" w:tentative="1">
      <w:start w:val="1"/>
      <w:numFmt w:val="lowerLetter"/>
      <w:lvlText w:val="%5."/>
      <w:lvlJc w:val="left"/>
      <w:pPr>
        <w:ind w:left="4395" w:hanging="360"/>
      </w:pPr>
    </w:lvl>
    <w:lvl w:ilvl="5" w:tplc="0809001B" w:tentative="1">
      <w:start w:val="1"/>
      <w:numFmt w:val="lowerRoman"/>
      <w:lvlText w:val="%6."/>
      <w:lvlJc w:val="right"/>
      <w:pPr>
        <w:ind w:left="5115" w:hanging="180"/>
      </w:pPr>
    </w:lvl>
    <w:lvl w:ilvl="6" w:tplc="0809000F" w:tentative="1">
      <w:start w:val="1"/>
      <w:numFmt w:val="decimal"/>
      <w:lvlText w:val="%7."/>
      <w:lvlJc w:val="left"/>
      <w:pPr>
        <w:ind w:left="5835" w:hanging="360"/>
      </w:pPr>
    </w:lvl>
    <w:lvl w:ilvl="7" w:tplc="08090019" w:tentative="1">
      <w:start w:val="1"/>
      <w:numFmt w:val="lowerLetter"/>
      <w:lvlText w:val="%8."/>
      <w:lvlJc w:val="left"/>
      <w:pPr>
        <w:ind w:left="6555" w:hanging="360"/>
      </w:pPr>
    </w:lvl>
    <w:lvl w:ilvl="8" w:tplc="0809001B" w:tentative="1">
      <w:start w:val="1"/>
      <w:numFmt w:val="lowerRoman"/>
      <w:lvlText w:val="%9."/>
      <w:lvlJc w:val="right"/>
      <w:pPr>
        <w:ind w:left="7275" w:hanging="180"/>
      </w:pPr>
    </w:lvl>
  </w:abstractNum>
  <w:abstractNum w:abstractNumId="19" w15:restartNumberingAfterBreak="0">
    <w:nsid w:val="2F9E0B77"/>
    <w:multiLevelType w:val="hybridMultilevel"/>
    <w:tmpl w:val="E67CB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5A780B"/>
    <w:multiLevelType w:val="hybridMultilevel"/>
    <w:tmpl w:val="6D689F52"/>
    <w:lvl w:ilvl="0" w:tplc="8452E2D0">
      <w:start w:val="203"/>
      <w:numFmt w:val="decimal"/>
      <w:lvlText w:val="%1."/>
      <w:lvlJc w:val="left"/>
      <w:pPr>
        <w:ind w:left="845" w:hanging="42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1" w15:restartNumberingAfterBreak="0">
    <w:nsid w:val="31B12317"/>
    <w:multiLevelType w:val="hybridMultilevel"/>
    <w:tmpl w:val="4FDC2A9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395A6123"/>
    <w:multiLevelType w:val="hybridMultilevel"/>
    <w:tmpl w:val="A75A9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434ACB"/>
    <w:multiLevelType w:val="hybridMultilevel"/>
    <w:tmpl w:val="F39C2DEC"/>
    <w:lvl w:ilvl="0" w:tplc="02BE99CA">
      <w:start w:val="1"/>
      <w:numFmt w:val="lowerLetter"/>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1435A47"/>
    <w:multiLevelType w:val="hybridMultilevel"/>
    <w:tmpl w:val="2DEC15C8"/>
    <w:lvl w:ilvl="0" w:tplc="AC34CE3E">
      <w:start w:val="1"/>
      <w:numFmt w:val="lowerLetter"/>
      <w:lvlText w:val="(%1)"/>
      <w:lvlJc w:val="left"/>
      <w:pPr>
        <w:ind w:left="1800" w:hanging="360"/>
      </w:pPr>
      <w:rPr>
        <w:rFonts w:hint="default"/>
        <w:b w:val="0"/>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5D83687"/>
    <w:multiLevelType w:val="hybridMultilevel"/>
    <w:tmpl w:val="34BEBF6C"/>
    <w:lvl w:ilvl="0" w:tplc="1E225D92">
      <w:start w:val="1"/>
      <w:numFmt w:val="lowerLetter"/>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C534C17"/>
    <w:multiLevelType w:val="hybridMultilevel"/>
    <w:tmpl w:val="B94896D0"/>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E391788"/>
    <w:multiLevelType w:val="hybridMultilevel"/>
    <w:tmpl w:val="E53CACF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EDC0F98"/>
    <w:multiLevelType w:val="hybridMultilevel"/>
    <w:tmpl w:val="F68CEDE0"/>
    <w:lvl w:ilvl="0" w:tplc="38429A12">
      <w:start w:val="1"/>
      <w:numFmt w:val="bullet"/>
      <w:lvlText w:val="▪"/>
      <w:lvlJc w:val="left"/>
      <w:pPr>
        <w:tabs>
          <w:tab w:val="num" w:pos="720"/>
        </w:tabs>
        <w:ind w:left="720" w:hanging="360"/>
      </w:pPr>
      <w:rPr>
        <w:rFonts w:ascii="Arial" w:hAnsi="Arial" w:hint="default"/>
      </w:rPr>
    </w:lvl>
    <w:lvl w:ilvl="1" w:tplc="21FE744C">
      <w:start w:val="245"/>
      <w:numFmt w:val="bullet"/>
      <w:lvlText w:val="▪"/>
      <w:lvlJc w:val="left"/>
      <w:pPr>
        <w:tabs>
          <w:tab w:val="num" w:pos="1440"/>
        </w:tabs>
        <w:ind w:left="1440" w:hanging="360"/>
      </w:pPr>
      <w:rPr>
        <w:rFonts w:ascii="Arial" w:hAnsi="Arial" w:hint="default"/>
      </w:rPr>
    </w:lvl>
    <w:lvl w:ilvl="2" w:tplc="ED6E1FF6" w:tentative="1">
      <w:start w:val="1"/>
      <w:numFmt w:val="bullet"/>
      <w:lvlText w:val="▪"/>
      <w:lvlJc w:val="left"/>
      <w:pPr>
        <w:tabs>
          <w:tab w:val="num" w:pos="2160"/>
        </w:tabs>
        <w:ind w:left="2160" w:hanging="360"/>
      </w:pPr>
      <w:rPr>
        <w:rFonts w:ascii="Arial" w:hAnsi="Arial" w:hint="default"/>
      </w:rPr>
    </w:lvl>
    <w:lvl w:ilvl="3" w:tplc="8C0E9F86" w:tentative="1">
      <w:start w:val="1"/>
      <w:numFmt w:val="bullet"/>
      <w:lvlText w:val="▪"/>
      <w:lvlJc w:val="left"/>
      <w:pPr>
        <w:tabs>
          <w:tab w:val="num" w:pos="2880"/>
        </w:tabs>
        <w:ind w:left="2880" w:hanging="360"/>
      </w:pPr>
      <w:rPr>
        <w:rFonts w:ascii="Arial" w:hAnsi="Arial" w:hint="default"/>
      </w:rPr>
    </w:lvl>
    <w:lvl w:ilvl="4" w:tplc="78B663B4" w:tentative="1">
      <w:start w:val="1"/>
      <w:numFmt w:val="bullet"/>
      <w:lvlText w:val="▪"/>
      <w:lvlJc w:val="left"/>
      <w:pPr>
        <w:tabs>
          <w:tab w:val="num" w:pos="3600"/>
        </w:tabs>
        <w:ind w:left="3600" w:hanging="360"/>
      </w:pPr>
      <w:rPr>
        <w:rFonts w:ascii="Arial" w:hAnsi="Arial" w:hint="default"/>
      </w:rPr>
    </w:lvl>
    <w:lvl w:ilvl="5" w:tplc="69C2C980" w:tentative="1">
      <w:start w:val="1"/>
      <w:numFmt w:val="bullet"/>
      <w:lvlText w:val="▪"/>
      <w:lvlJc w:val="left"/>
      <w:pPr>
        <w:tabs>
          <w:tab w:val="num" w:pos="4320"/>
        </w:tabs>
        <w:ind w:left="4320" w:hanging="360"/>
      </w:pPr>
      <w:rPr>
        <w:rFonts w:ascii="Arial" w:hAnsi="Arial" w:hint="default"/>
      </w:rPr>
    </w:lvl>
    <w:lvl w:ilvl="6" w:tplc="C798C02E" w:tentative="1">
      <w:start w:val="1"/>
      <w:numFmt w:val="bullet"/>
      <w:lvlText w:val="▪"/>
      <w:lvlJc w:val="left"/>
      <w:pPr>
        <w:tabs>
          <w:tab w:val="num" w:pos="5040"/>
        </w:tabs>
        <w:ind w:left="5040" w:hanging="360"/>
      </w:pPr>
      <w:rPr>
        <w:rFonts w:ascii="Arial" w:hAnsi="Arial" w:hint="default"/>
      </w:rPr>
    </w:lvl>
    <w:lvl w:ilvl="7" w:tplc="5E848828" w:tentative="1">
      <w:start w:val="1"/>
      <w:numFmt w:val="bullet"/>
      <w:lvlText w:val="▪"/>
      <w:lvlJc w:val="left"/>
      <w:pPr>
        <w:tabs>
          <w:tab w:val="num" w:pos="5760"/>
        </w:tabs>
        <w:ind w:left="5760" w:hanging="360"/>
      </w:pPr>
      <w:rPr>
        <w:rFonts w:ascii="Arial" w:hAnsi="Arial" w:hint="default"/>
      </w:rPr>
    </w:lvl>
    <w:lvl w:ilvl="8" w:tplc="1228DE8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A42D11"/>
    <w:multiLevelType w:val="hybridMultilevel"/>
    <w:tmpl w:val="24CC0EC6"/>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9119F3"/>
    <w:multiLevelType w:val="hybridMultilevel"/>
    <w:tmpl w:val="4FAE15EE"/>
    <w:lvl w:ilvl="0" w:tplc="C9F44DD4">
      <w:start w:val="1"/>
      <w:numFmt w:val="bullet"/>
      <w:lvlText w:val="•"/>
      <w:lvlJc w:val="left"/>
      <w:pPr>
        <w:tabs>
          <w:tab w:val="num" w:pos="3600"/>
        </w:tabs>
        <w:ind w:left="3600" w:hanging="360"/>
      </w:pPr>
      <w:rPr>
        <w:rFonts w:ascii="Arial" w:hAnsi="Arial" w:hint="default"/>
      </w:rPr>
    </w:lvl>
    <w:lvl w:ilvl="1" w:tplc="19A05630" w:tentative="1">
      <w:start w:val="1"/>
      <w:numFmt w:val="bullet"/>
      <w:lvlText w:val="•"/>
      <w:lvlJc w:val="left"/>
      <w:pPr>
        <w:tabs>
          <w:tab w:val="num" w:pos="4320"/>
        </w:tabs>
        <w:ind w:left="4320" w:hanging="360"/>
      </w:pPr>
      <w:rPr>
        <w:rFonts w:ascii="Arial" w:hAnsi="Arial" w:hint="default"/>
      </w:rPr>
    </w:lvl>
    <w:lvl w:ilvl="2" w:tplc="C0983978" w:tentative="1">
      <w:start w:val="1"/>
      <w:numFmt w:val="bullet"/>
      <w:lvlText w:val="•"/>
      <w:lvlJc w:val="left"/>
      <w:pPr>
        <w:tabs>
          <w:tab w:val="num" w:pos="5040"/>
        </w:tabs>
        <w:ind w:left="5040" w:hanging="360"/>
      </w:pPr>
      <w:rPr>
        <w:rFonts w:ascii="Arial" w:hAnsi="Arial" w:hint="default"/>
      </w:rPr>
    </w:lvl>
    <w:lvl w:ilvl="3" w:tplc="390841FE" w:tentative="1">
      <w:start w:val="1"/>
      <w:numFmt w:val="bullet"/>
      <w:lvlText w:val="•"/>
      <w:lvlJc w:val="left"/>
      <w:pPr>
        <w:tabs>
          <w:tab w:val="num" w:pos="5760"/>
        </w:tabs>
        <w:ind w:left="5760" w:hanging="360"/>
      </w:pPr>
      <w:rPr>
        <w:rFonts w:ascii="Arial" w:hAnsi="Arial" w:hint="default"/>
      </w:rPr>
    </w:lvl>
    <w:lvl w:ilvl="4" w:tplc="164A870E" w:tentative="1">
      <w:start w:val="1"/>
      <w:numFmt w:val="bullet"/>
      <w:lvlText w:val="•"/>
      <w:lvlJc w:val="left"/>
      <w:pPr>
        <w:tabs>
          <w:tab w:val="num" w:pos="6480"/>
        </w:tabs>
        <w:ind w:left="6480" w:hanging="360"/>
      </w:pPr>
      <w:rPr>
        <w:rFonts w:ascii="Arial" w:hAnsi="Arial" w:hint="default"/>
      </w:rPr>
    </w:lvl>
    <w:lvl w:ilvl="5" w:tplc="997A60FC" w:tentative="1">
      <w:start w:val="1"/>
      <w:numFmt w:val="bullet"/>
      <w:lvlText w:val="•"/>
      <w:lvlJc w:val="left"/>
      <w:pPr>
        <w:tabs>
          <w:tab w:val="num" w:pos="7200"/>
        </w:tabs>
        <w:ind w:left="7200" w:hanging="360"/>
      </w:pPr>
      <w:rPr>
        <w:rFonts w:ascii="Arial" w:hAnsi="Arial" w:hint="default"/>
      </w:rPr>
    </w:lvl>
    <w:lvl w:ilvl="6" w:tplc="36164E44" w:tentative="1">
      <w:start w:val="1"/>
      <w:numFmt w:val="bullet"/>
      <w:lvlText w:val="•"/>
      <w:lvlJc w:val="left"/>
      <w:pPr>
        <w:tabs>
          <w:tab w:val="num" w:pos="7920"/>
        </w:tabs>
        <w:ind w:left="7920" w:hanging="360"/>
      </w:pPr>
      <w:rPr>
        <w:rFonts w:ascii="Arial" w:hAnsi="Arial" w:hint="default"/>
      </w:rPr>
    </w:lvl>
    <w:lvl w:ilvl="7" w:tplc="076AE124" w:tentative="1">
      <w:start w:val="1"/>
      <w:numFmt w:val="bullet"/>
      <w:lvlText w:val="•"/>
      <w:lvlJc w:val="left"/>
      <w:pPr>
        <w:tabs>
          <w:tab w:val="num" w:pos="8640"/>
        </w:tabs>
        <w:ind w:left="8640" w:hanging="360"/>
      </w:pPr>
      <w:rPr>
        <w:rFonts w:ascii="Arial" w:hAnsi="Arial" w:hint="default"/>
      </w:rPr>
    </w:lvl>
    <w:lvl w:ilvl="8" w:tplc="AC70C9AC" w:tentative="1">
      <w:start w:val="1"/>
      <w:numFmt w:val="bullet"/>
      <w:lvlText w:val="•"/>
      <w:lvlJc w:val="left"/>
      <w:pPr>
        <w:tabs>
          <w:tab w:val="num" w:pos="9360"/>
        </w:tabs>
        <w:ind w:left="9360" w:hanging="360"/>
      </w:pPr>
      <w:rPr>
        <w:rFonts w:ascii="Arial" w:hAnsi="Arial" w:hint="default"/>
      </w:rPr>
    </w:lvl>
  </w:abstractNum>
  <w:abstractNum w:abstractNumId="31" w15:restartNumberingAfterBreak="0">
    <w:nsid w:val="58EC208C"/>
    <w:multiLevelType w:val="hybridMultilevel"/>
    <w:tmpl w:val="BA3ACB64"/>
    <w:lvl w:ilvl="0" w:tplc="BFF6ED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E41429"/>
    <w:multiLevelType w:val="hybridMultilevel"/>
    <w:tmpl w:val="551EBC7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C877D50"/>
    <w:multiLevelType w:val="hybridMultilevel"/>
    <w:tmpl w:val="00CE5F9A"/>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DA375F0"/>
    <w:multiLevelType w:val="hybridMultilevel"/>
    <w:tmpl w:val="2794C2E6"/>
    <w:lvl w:ilvl="0" w:tplc="B5F2857A">
      <w:start w:val="5"/>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49E5F7D"/>
    <w:multiLevelType w:val="hybridMultilevel"/>
    <w:tmpl w:val="28A6C934"/>
    <w:lvl w:ilvl="0" w:tplc="493E503E">
      <w:start w:val="1"/>
      <w:numFmt w:val="bullet"/>
      <w:lvlText w:val="▪"/>
      <w:lvlJc w:val="left"/>
      <w:pPr>
        <w:tabs>
          <w:tab w:val="num" w:pos="720"/>
        </w:tabs>
        <w:ind w:left="720" w:hanging="360"/>
      </w:pPr>
      <w:rPr>
        <w:rFonts w:ascii="Arial" w:hAnsi="Arial" w:hint="default"/>
      </w:rPr>
    </w:lvl>
    <w:lvl w:ilvl="1" w:tplc="BC163034">
      <w:start w:val="245"/>
      <w:numFmt w:val="bullet"/>
      <w:lvlText w:val="▪"/>
      <w:lvlJc w:val="left"/>
      <w:pPr>
        <w:tabs>
          <w:tab w:val="num" w:pos="1440"/>
        </w:tabs>
        <w:ind w:left="1440" w:hanging="360"/>
      </w:pPr>
      <w:rPr>
        <w:rFonts w:ascii="Arial" w:hAnsi="Arial" w:hint="default"/>
      </w:rPr>
    </w:lvl>
    <w:lvl w:ilvl="2" w:tplc="930A76B2" w:tentative="1">
      <w:start w:val="1"/>
      <w:numFmt w:val="bullet"/>
      <w:lvlText w:val="▪"/>
      <w:lvlJc w:val="left"/>
      <w:pPr>
        <w:tabs>
          <w:tab w:val="num" w:pos="2160"/>
        </w:tabs>
        <w:ind w:left="2160" w:hanging="360"/>
      </w:pPr>
      <w:rPr>
        <w:rFonts w:ascii="Arial" w:hAnsi="Arial" w:hint="default"/>
      </w:rPr>
    </w:lvl>
    <w:lvl w:ilvl="3" w:tplc="1CF098D4" w:tentative="1">
      <w:start w:val="1"/>
      <w:numFmt w:val="bullet"/>
      <w:lvlText w:val="▪"/>
      <w:lvlJc w:val="left"/>
      <w:pPr>
        <w:tabs>
          <w:tab w:val="num" w:pos="2880"/>
        </w:tabs>
        <w:ind w:left="2880" w:hanging="360"/>
      </w:pPr>
      <w:rPr>
        <w:rFonts w:ascii="Arial" w:hAnsi="Arial" w:hint="default"/>
      </w:rPr>
    </w:lvl>
    <w:lvl w:ilvl="4" w:tplc="8AA09EE4" w:tentative="1">
      <w:start w:val="1"/>
      <w:numFmt w:val="bullet"/>
      <w:lvlText w:val="▪"/>
      <w:lvlJc w:val="left"/>
      <w:pPr>
        <w:tabs>
          <w:tab w:val="num" w:pos="3600"/>
        </w:tabs>
        <w:ind w:left="3600" w:hanging="360"/>
      </w:pPr>
      <w:rPr>
        <w:rFonts w:ascii="Arial" w:hAnsi="Arial" w:hint="default"/>
      </w:rPr>
    </w:lvl>
    <w:lvl w:ilvl="5" w:tplc="14C63CA2" w:tentative="1">
      <w:start w:val="1"/>
      <w:numFmt w:val="bullet"/>
      <w:lvlText w:val="▪"/>
      <w:lvlJc w:val="left"/>
      <w:pPr>
        <w:tabs>
          <w:tab w:val="num" w:pos="4320"/>
        </w:tabs>
        <w:ind w:left="4320" w:hanging="360"/>
      </w:pPr>
      <w:rPr>
        <w:rFonts w:ascii="Arial" w:hAnsi="Arial" w:hint="default"/>
      </w:rPr>
    </w:lvl>
    <w:lvl w:ilvl="6" w:tplc="98822DE4" w:tentative="1">
      <w:start w:val="1"/>
      <w:numFmt w:val="bullet"/>
      <w:lvlText w:val="▪"/>
      <w:lvlJc w:val="left"/>
      <w:pPr>
        <w:tabs>
          <w:tab w:val="num" w:pos="5040"/>
        </w:tabs>
        <w:ind w:left="5040" w:hanging="360"/>
      </w:pPr>
      <w:rPr>
        <w:rFonts w:ascii="Arial" w:hAnsi="Arial" w:hint="default"/>
      </w:rPr>
    </w:lvl>
    <w:lvl w:ilvl="7" w:tplc="F43E7854" w:tentative="1">
      <w:start w:val="1"/>
      <w:numFmt w:val="bullet"/>
      <w:lvlText w:val="▪"/>
      <w:lvlJc w:val="left"/>
      <w:pPr>
        <w:tabs>
          <w:tab w:val="num" w:pos="5760"/>
        </w:tabs>
        <w:ind w:left="5760" w:hanging="360"/>
      </w:pPr>
      <w:rPr>
        <w:rFonts w:ascii="Arial" w:hAnsi="Arial" w:hint="default"/>
      </w:rPr>
    </w:lvl>
    <w:lvl w:ilvl="8" w:tplc="BCE654C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FB3FA3"/>
    <w:multiLevelType w:val="hybridMultilevel"/>
    <w:tmpl w:val="5F5E2E52"/>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53B60A3"/>
    <w:multiLevelType w:val="hybridMultilevel"/>
    <w:tmpl w:val="B1E2BBD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1A1261"/>
    <w:multiLevelType w:val="hybridMultilevel"/>
    <w:tmpl w:val="8C144480"/>
    <w:lvl w:ilvl="0" w:tplc="73A60F4E">
      <w:numFmt w:val="decimalZero"/>
      <w:lvlText w:val="%1."/>
      <w:lvlJc w:val="left"/>
      <w:pPr>
        <w:ind w:left="1080" w:hanging="72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3824C5"/>
    <w:multiLevelType w:val="hybridMultilevel"/>
    <w:tmpl w:val="7FD8F740"/>
    <w:lvl w:ilvl="0" w:tplc="1082B7F4">
      <w:start w:val="1"/>
      <w:numFmt w:val="bullet"/>
      <w:lvlText w:val="▪"/>
      <w:lvlJc w:val="left"/>
      <w:pPr>
        <w:tabs>
          <w:tab w:val="num" w:pos="720"/>
        </w:tabs>
        <w:ind w:left="720" w:hanging="360"/>
      </w:pPr>
      <w:rPr>
        <w:rFonts w:ascii="Arial" w:hAnsi="Arial" w:hint="default"/>
      </w:rPr>
    </w:lvl>
    <w:lvl w:ilvl="1" w:tplc="9718F91A" w:tentative="1">
      <w:start w:val="1"/>
      <w:numFmt w:val="bullet"/>
      <w:lvlText w:val="▪"/>
      <w:lvlJc w:val="left"/>
      <w:pPr>
        <w:tabs>
          <w:tab w:val="num" w:pos="1440"/>
        </w:tabs>
        <w:ind w:left="1440" w:hanging="360"/>
      </w:pPr>
      <w:rPr>
        <w:rFonts w:ascii="Arial" w:hAnsi="Arial" w:hint="default"/>
      </w:rPr>
    </w:lvl>
    <w:lvl w:ilvl="2" w:tplc="003449EA" w:tentative="1">
      <w:start w:val="1"/>
      <w:numFmt w:val="bullet"/>
      <w:lvlText w:val="▪"/>
      <w:lvlJc w:val="left"/>
      <w:pPr>
        <w:tabs>
          <w:tab w:val="num" w:pos="2160"/>
        </w:tabs>
        <w:ind w:left="2160" w:hanging="360"/>
      </w:pPr>
      <w:rPr>
        <w:rFonts w:ascii="Arial" w:hAnsi="Arial" w:hint="default"/>
      </w:rPr>
    </w:lvl>
    <w:lvl w:ilvl="3" w:tplc="12DE314E" w:tentative="1">
      <w:start w:val="1"/>
      <w:numFmt w:val="bullet"/>
      <w:lvlText w:val="▪"/>
      <w:lvlJc w:val="left"/>
      <w:pPr>
        <w:tabs>
          <w:tab w:val="num" w:pos="2880"/>
        </w:tabs>
        <w:ind w:left="2880" w:hanging="360"/>
      </w:pPr>
      <w:rPr>
        <w:rFonts w:ascii="Arial" w:hAnsi="Arial" w:hint="default"/>
      </w:rPr>
    </w:lvl>
    <w:lvl w:ilvl="4" w:tplc="FC7A7366" w:tentative="1">
      <w:start w:val="1"/>
      <w:numFmt w:val="bullet"/>
      <w:lvlText w:val="▪"/>
      <w:lvlJc w:val="left"/>
      <w:pPr>
        <w:tabs>
          <w:tab w:val="num" w:pos="3600"/>
        </w:tabs>
        <w:ind w:left="3600" w:hanging="360"/>
      </w:pPr>
      <w:rPr>
        <w:rFonts w:ascii="Arial" w:hAnsi="Arial" w:hint="default"/>
      </w:rPr>
    </w:lvl>
    <w:lvl w:ilvl="5" w:tplc="A996498E" w:tentative="1">
      <w:start w:val="1"/>
      <w:numFmt w:val="bullet"/>
      <w:lvlText w:val="▪"/>
      <w:lvlJc w:val="left"/>
      <w:pPr>
        <w:tabs>
          <w:tab w:val="num" w:pos="4320"/>
        </w:tabs>
        <w:ind w:left="4320" w:hanging="360"/>
      </w:pPr>
      <w:rPr>
        <w:rFonts w:ascii="Arial" w:hAnsi="Arial" w:hint="default"/>
      </w:rPr>
    </w:lvl>
    <w:lvl w:ilvl="6" w:tplc="38822A7E" w:tentative="1">
      <w:start w:val="1"/>
      <w:numFmt w:val="bullet"/>
      <w:lvlText w:val="▪"/>
      <w:lvlJc w:val="left"/>
      <w:pPr>
        <w:tabs>
          <w:tab w:val="num" w:pos="5040"/>
        </w:tabs>
        <w:ind w:left="5040" w:hanging="360"/>
      </w:pPr>
      <w:rPr>
        <w:rFonts w:ascii="Arial" w:hAnsi="Arial" w:hint="default"/>
      </w:rPr>
    </w:lvl>
    <w:lvl w:ilvl="7" w:tplc="6BE8118C" w:tentative="1">
      <w:start w:val="1"/>
      <w:numFmt w:val="bullet"/>
      <w:lvlText w:val="▪"/>
      <w:lvlJc w:val="left"/>
      <w:pPr>
        <w:tabs>
          <w:tab w:val="num" w:pos="5760"/>
        </w:tabs>
        <w:ind w:left="5760" w:hanging="360"/>
      </w:pPr>
      <w:rPr>
        <w:rFonts w:ascii="Arial" w:hAnsi="Arial" w:hint="default"/>
      </w:rPr>
    </w:lvl>
    <w:lvl w:ilvl="8" w:tplc="714E498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7A61F5A"/>
    <w:multiLevelType w:val="hybridMultilevel"/>
    <w:tmpl w:val="FEEA06F8"/>
    <w:lvl w:ilvl="0" w:tplc="C53C4560">
      <w:start w:val="1"/>
      <w:numFmt w:val="bullet"/>
      <w:lvlText w:val="▪"/>
      <w:lvlJc w:val="left"/>
      <w:pPr>
        <w:tabs>
          <w:tab w:val="num" w:pos="720"/>
        </w:tabs>
        <w:ind w:left="720" w:hanging="360"/>
      </w:pPr>
      <w:rPr>
        <w:rFonts w:ascii="Arial" w:hAnsi="Arial" w:hint="default"/>
      </w:rPr>
    </w:lvl>
    <w:lvl w:ilvl="1" w:tplc="D6E6F0B2" w:tentative="1">
      <w:start w:val="1"/>
      <w:numFmt w:val="bullet"/>
      <w:lvlText w:val="▪"/>
      <w:lvlJc w:val="left"/>
      <w:pPr>
        <w:tabs>
          <w:tab w:val="num" w:pos="1440"/>
        </w:tabs>
        <w:ind w:left="1440" w:hanging="360"/>
      </w:pPr>
      <w:rPr>
        <w:rFonts w:ascii="Arial" w:hAnsi="Arial" w:hint="default"/>
      </w:rPr>
    </w:lvl>
    <w:lvl w:ilvl="2" w:tplc="7DEE9E2A" w:tentative="1">
      <w:start w:val="1"/>
      <w:numFmt w:val="bullet"/>
      <w:lvlText w:val="▪"/>
      <w:lvlJc w:val="left"/>
      <w:pPr>
        <w:tabs>
          <w:tab w:val="num" w:pos="2160"/>
        </w:tabs>
        <w:ind w:left="2160" w:hanging="360"/>
      </w:pPr>
      <w:rPr>
        <w:rFonts w:ascii="Arial" w:hAnsi="Arial" w:hint="default"/>
      </w:rPr>
    </w:lvl>
    <w:lvl w:ilvl="3" w:tplc="45E27FF8" w:tentative="1">
      <w:start w:val="1"/>
      <w:numFmt w:val="bullet"/>
      <w:lvlText w:val="▪"/>
      <w:lvlJc w:val="left"/>
      <w:pPr>
        <w:tabs>
          <w:tab w:val="num" w:pos="2880"/>
        </w:tabs>
        <w:ind w:left="2880" w:hanging="360"/>
      </w:pPr>
      <w:rPr>
        <w:rFonts w:ascii="Arial" w:hAnsi="Arial" w:hint="default"/>
      </w:rPr>
    </w:lvl>
    <w:lvl w:ilvl="4" w:tplc="C6987044" w:tentative="1">
      <w:start w:val="1"/>
      <w:numFmt w:val="bullet"/>
      <w:lvlText w:val="▪"/>
      <w:lvlJc w:val="left"/>
      <w:pPr>
        <w:tabs>
          <w:tab w:val="num" w:pos="3600"/>
        </w:tabs>
        <w:ind w:left="3600" w:hanging="360"/>
      </w:pPr>
      <w:rPr>
        <w:rFonts w:ascii="Arial" w:hAnsi="Arial" w:hint="default"/>
      </w:rPr>
    </w:lvl>
    <w:lvl w:ilvl="5" w:tplc="7D42D34C" w:tentative="1">
      <w:start w:val="1"/>
      <w:numFmt w:val="bullet"/>
      <w:lvlText w:val="▪"/>
      <w:lvlJc w:val="left"/>
      <w:pPr>
        <w:tabs>
          <w:tab w:val="num" w:pos="4320"/>
        </w:tabs>
        <w:ind w:left="4320" w:hanging="360"/>
      </w:pPr>
      <w:rPr>
        <w:rFonts w:ascii="Arial" w:hAnsi="Arial" w:hint="default"/>
      </w:rPr>
    </w:lvl>
    <w:lvl w:ilvl="6" w:tplc="C57A511C" w:tentative="1">
      <w:start w:val="1"/>
      <w:numFmt w:val="bullet"/>
      <w:lvlText w:val="▪"/>
      <w:lvlJc w:val="left"/>
      <w:pPr>
        <w:tabs>
          <w:tab w:val="num" w:pos="5040"/>
        </w:tabs>
        <w:ind w:left="5040" w:hanging="360"/>
      </w:pPr>
      <w:rPr>
        <w:rFonts w:ascii="Arial" w:hAnsi="Arial" w:hint="default"/>
      </w:rPr>
    </w:lvl>
    <w:lvl w:ilvl="7" w:tplc="1DD49C0E" w:tentative="1">
      <w:start w:val="1"/>
      <w:numFmt w:val="bullet"/>
      <w:lvlText w:val="▪"/>
      <w:lvlJc w:val="left"/>
      <w:pPr>
        <w:tabs>
          <w:tab w:val="num" w:pos="5760"/>
        </w:tabs>
        <w:ind w:left="5760" w:hanging="360"/>
      </w:pPr>
      <w:rPr>
        <w:rFonts w:ascii="Arial" w:hAnsi="Arial" w:hint="default"/>
      </w:rPr>
    </w:lvl>
    <w:lvl w:ilvl="8" w:tplc="3EC2131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9C44513"/>
    <w:multiLevelType w:val="hybridMultilevel"/>
    <w:tmpl w:val="A1E66E30"/>
    <w:lvl w:ilvl="0" w:tplc="AC34CE3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5B5DB8"/>
    <w:multiLevelType w:val="hybridMultilevel"/>
    <w:tmpl w:val="6318F962"/>
    <w:lvl w:ilvl="0" w:tplc="AC34CE3E">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0B0D64"/>
    <w:multiLevelType w:val="hybridMultilevel"/>
    <w:tmpl w:val="5E5A2112"/>
    <w:lvl w:ilvl="0" w:tplc="C9EABDCE">
      <w:start w:val="1"/>
      <w:numFmt w:val="lowerLetter"/>
      <w:lvlText w:val="(%1)"/>
      <w:lvlJc w:val="left"/>
      <w:pPr>
        <w:ind w:left="1068" w:hanging="360"/>
      </w:pPr>
      <w:rPr>
        <w:rFonts w:hint="default"/>
        <w:b w:val="0"/>
        <w:sz w:val="22"/>
        <w:u w:val="none"/>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4" w15:restartNumberingAfterBreak="0">
    <w:nsid w:val="74D31E44"/>
    <w:multiLevelType w:val="hybridMultilevel"/>
    <w:tmpl w:val="A8CE6DC4"/>
    <w:lvl w:ilvl="0" w:tplc="786A0A9C">
      <w:start w:val="1"/>
      <w:numFmt w:val="bullet"/>
      <w:lvlText w:val="•"/>
      <w:lvlJc w:val="left"/>
      <w:pPr>
        <w:tabs>
          <w:tab w:val="num" w:pos="720"/>
        </w:tabs>
        <w:ind w:left="720" w:hanging="360"/>
      </w:pPr>
      <w:rPr>
        <w:rFonts w:ascii="Arial" w:hAnsi="Arial" w:hint="default"/>
      </w:rPr>
    </w:lvl>
    <w:lvl w:ilvl="1" w:tplc="4F8884CC" w:tentative="1">
      <w:start w:val="1"/>
      <w:numFmt w:val="bullet"/>
      <w:lvlText w:val="•"/>
      <w:lvlJc w:val="left"/>
      <w:pPr>
        <w:tabs>
          <w:tab w:val="num" w:pos="1440"/>
        </w:tabs>
        <w:ind w:left="1440" w:hanging="360"/>
      </w:pPr>
      <w:rPr>
        <w:rFonts w:ascii="Arial" w:hAnsi="Arial" w:hint="default"/>
      </w:rPr>
    </w:lvl>
    <w:lvl w:ilvl="2" w:tplc="F3FE06BC" w:tentative="1">
      <w:start w:val="1"/>
      <w:numFmt w:val="bullet"/>
      <w:lvlText w:val="•"/>
      <w:lvlJc w:val="left"/>
      <w:pPr>
        <w:tabs>
          <w:tab w:val="num" w:pos="2160"/>
        </w:tabs>
        <w:ind w:left="2160" w:hanging="360"/>
      </w:pPr>
      <w:rPr>
        <w:rFonts w:ascii="Arial" w:hAnsi="Arial" w:hint="default"/>
      </w:rPr>
    </w:lvl>
    <w:lvl w:ilvl="3" w:tplc="A596F9DA" w:tentative="1">
      <w:start w:val="1"/>
      <w:numFmt w:val="bullet"/>
      <w:lvlText w:val="•"/>
      <w:lvlJc w:val="left"/>
      <w:pPr>
        <w:tabs>
          <w:tab w:val="num" w:pos="2880"/>
        </w:tabs>
        <w:ind w:left="2880" w:hanging="360"/>
      </w:pPr>
      <w:rPr>
        <w:rFonts w:ascii="Arial" w:hAnsi="Arial" w:hint="default"/>
      </w:rPr>
    </w:lvl>
    <w:lvl w:ilvl="4" w:tplc="B48265D4" w:tentative="1">
      <w:start w:val="1"/>
      <w:numFmt w:val="bullet"/>
      <w:lvlText w:val="•"/>
      <w:lvlJc w:val="left"/>
      <w:pPr>
        <w:tabs>
          <w:tab w:val="num" w:pos="3600"/>
        </w:tabs>
        <w:ind w:left="3600" w:hanging="360"/>
      </w:pPr>
      <w:rPr>
        <w:rFonts w:ascii="Arial" w:hAnsi="Arial" w:hint="default"/>
      </w:rPr>
    </w:lvl>
    <w:lvl w:ilvl="5" w:tplc="0DE8DA4A" w:tentative="1">
      <w:start w:val="1"/>
      <w:numFmt w:val="bullet"/>
      <w:lvlText w:val="•"/>
      <w:lvlJc w:val="left"/>
      <w:pPr>
        <w:tabs>
          <w:tab w:val="num" w:pos="4320"/>
        </w:tabs>
        <w:ind w:left="4320" w:hanging="360"/>
      </w:pPr>
      <w:rPr>
        <w:rFonts w:ascii="Arial" w:hAnsi="Arial" w:hint="default"/>
      </w:rPr>
    </w:lvl>
    <w:lvl w:ilvl="6" w:tplc="0B50587A" w:tentative="1">
      <w:start w:val="1"/>
      <w:numFmt w:val="bullet"/>
      <w:lvlText w:val="•"/>
      <w:lvlJc w:val="left"/>
      <w:pPr>
        <w:tabs>
          <w:tab w:val="num" w:pos="5040"/>
        </w:tabs>
        <w:ind w:left="5040" w:hanging="360"/>
      </w:pPr>
      <w:rPr>
        <w:rFonts w:ascii="Arial" w:hAnsi="Arial" w:hint="default"/>
      </w:rPr>
    </w:lvl>
    <w:lvl w:ilvl="7" w:tplc="A0823B94" w:tentative="1">
      <w:start w:val="1"/>
      <w:numFmt w:val="bullet"/>
      <w:lvlText w:val="•"/>
      <w:lvlJc w:val="left"/>
      <w:pPr>
        <w:tabs>
          <w:tab w:val="num" w:pos="5760"/>
        </w:tabs>
        <w:ind w:left="5760" w:hanging="360"/>
      </w:pPr>
      <w:rPr>
        <w:rFonts w:ascii="Arial" w:hAnsi="Arial" w:hint="default"/>
      </w:rPr>
    </w:lvl>
    <w:lvl w:ilvl="8" w:tplc="18C0C75E"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BE67116"/>
    <w:multiLevelType w:val="hybridMultilevel"/>
    <w:tmpl w:val="560453E8"/>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EF562E7"/>
    <w:multiLevelType w:val="hybridMultilevel"/>
    <w:tmpl w:val="C360C150"/>
    <w:lvl w:ilvl="0" w:tplc="AC34CE3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1"/>
  </w:num>
  <w:num w:numId="2">
    <w:abstractNumId w:val="2"/>
  </w:num>
  <w:num w:numId="3">
    <w:abstractNumId w:val="23"/>
  </w:num>
  <w:num w:numId="4">
    <w:abstractNumId w:val="43"/>
  </w:num>
  <w:num w:numId="5">
    <w:abstractNumId w:val="19"/>
  </w:num>
  <w:num w:numId="6">
    <w:abstractNumId w:val="27"/>
  </w:num>
  <w:num w:numId="7">
    <w:abstractNumId w:val="17"/>
  </w:num>
  <w:num w:numId="8">
    <w:abstractNumId w:val="8"/>
  </w:num>
  <w:num w:numId="9">
    <w:abstractNumId w:val="29"/>
  </w:num>
  <w:num w:numId="10">
    <w:abstractNumId w:val="21"/>
  </w:num>
  <w:num w:numId="11">
    <w:abstractNumId w:val="37"/>
  </w:num>
  <w:num w:numId="12">
    <w:abstractNumId w:val="32"/>
  </w:num>
  <w:num w:numId="13">
    <w:abstractNumId w:val="7"/>
  </w:num>
  <w:num w:numId="14">
    <w:abstractNumId w:val="45"/>
  </w:num>
  <w:num w:numId="15">
    <w:abstractNumId w:val="12"/>
  </w:num>
  <w:num w:numId="16">
    <w:abstractNumId w:val="26"/>
  </w:num>
  <w:num w:numId="17">
    <w:abstractNumId w:val="46"/>
  </w:num>
  <w:num w:numId="18">
    <w:abstractNumId w:val="33"/>
  </w:num>
  <w:num w:numId="19">
    <w:abstractNumId w:val="15"/>
  </w:num>
  <w:num w:numId="20">
    <w:abstractNumId w:val="25"/>
  </w:num>
  <w:num w:numId="21">
    <w:abstractNumId w:val="24"/>
  </w:num>
  <w:num w:numId="22">
    <w:abstractNumId w:val="18"/>
  </w:num>
  <w:num w:numId="23">
    <w:abstractNumId w:val="10"/>
  </w:num>
  <w:num w:numId="24">
    <w:abstractNumId w:val="0"/>
  </w:num>
  <w:num w:numId="25">
    <w:abstractNumId w:val="9"/>
  </w:num>
  <w:num w:numId="26">
    <w:abstractNumId w:val="0"/>
  </w:num>
  <w:num w:numId="27">
    <w:abstractNumId w:val="22"/>
  </w:num>
  <w:num w:numId="28">
    <w:abstractNumId w:val="11"/>
  </w:num>
  <w:num w:numId="29">
    <w:abstractNumId w:val="16"/>
  </w:num>
  <w:num w:numId="30">
    <w:abstractNumId w:val="1"/>
  </w:num>
  <w:num w:numId="31">
    <w:abstractNumId w:val="35"/>
  </w:num>
  <w:num w:numId="32">
    <w:abstractNumId w:val="28"/>
  </w:num>
  <w:num w:numId="33">
    <w:abstractNumId w:val="36"/>
  </w:num>
  <w:num w:numId="34">
    <w:abstractNumId w:val="39"/>
  </w:num>
  <w:num w:numId="35">
    <w:abstractNumId w:val="3"/>
  </w:num>
  <w:num w:numId="36">
    <w:abstractNumId w:val="38"/>
  </w:num>
  <w:num w:numId="37">
    <w:abstractNumId w:val="20"/>
  </w:num>
  <w:num w:numId="38">
    <w:abstractNumId w:val="4"/>
  </w:num>
  <w:num w:numId="39">
    <w:abstractNumId w:val="13"/>
  </w:num>
  <w:num w:numId="40">
    <w:abstractNumId w:val="6"/>
  </w:num>
  <w:num w:numId="41">
    <w:abstractNumId w:val="14"/>
  </w:num>
  <w:num w:numId="42">
    <w:abstractNumId w:val="30"/>
  </w:num>
  <w:num w:numId="43">
    <w:abstractNumId w:val="44"/>
  </w:num>
  <w:num w:numId="44">
    <w:abstractNumId w:val="40"/>
  </w:num>
  <w:num w:numId="45">
    <w:abstractNumId w:val="42"/>
  </w:num>
  <w:num w:numId="46">
    <w:abstractNumId w:val="41"/>
  </w:num>
  <w:num w:numId="47">
    <w:abstractNumId w:val="34"/>
  </w:num>
  <w:num w:numId="4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DC0"/>
    <w:rsid w:val="00002336"/>
    <w:rsid w:val="00002DEC"/>
    <w:rsid w:val="0000621D"/>
    <w:rsid w:val="000079C7"/>
    <w:rsid w:val="000104BC"/>
    <w:rsid w:val="0001058F"/>
    <w:rsid w:val="0001135E"/>
    <w:rsid w:val="00011EDB"/>
    <w:rsid w:val="0001464D"/>
    <w:rsid w:val="00014AD9"/>
    <w:rsid w:val="00020818"/>
    <w:rsid w:val="00021991"/>
    <w:rsid w:val="000230D0"/>
    <w:rsid w:val="00023CF8"/>
    <w:rsid w:val="00026990"/>
    <w:rsid w:val="00031592"/>
    <w:rsid w:val="00031ABB"/>
    <w:rsid w:val="00032018"/>
    <w:rsid w:val="00032159"/>
    <w:rsid w:val="0003446E"/>
    <w:rsid w:val="00035358"/>
    <w:rsid w:val="00035EFB"/>
    <w:rsid w:val="000366E3"/>
    <w:rsid w:val="00036998"/>
    <w:rsid w:val="00041DA5"/>
    <w:rsid w:val="00043B49"/>
    <w:rsid w:val="00043FBF"/>
    <w:rsid w:val="0004408A"/>
    <w:rsid w:val="00044616"/>
    <w:rsid w:val="00044EE3"/>
    <w:rsid w:val="0004631C"/>
    <w:rsid w:val="00046952"/>
    <w:rsid w:val="00050BB4"/>
    <w:rsid w:val="0005295E"/>
    <w:rsid w:val="0005437B"/>
    <w:rsid w:val="000564CD"/>
    <w:rsid w:val="00056B92"/>
    <w:rsid w:val="00057C42"/>
    <w:rsid w:val="00061985"/>
    <w:rsid w:val="00061A0B"/>
    <w:rsid w:val="000637DE"/>
    <w:rsid w:val="00063939"/>
    <w:rsid w:val="00066029"/>
    <w:rsid w:val="000660F6"/>
    <w:rsid w:val="00066A76"/>
    <w:rsid w:val="00067F49"/>
    <w:rsid w:val="00070BEA"/>
    <w:rsid w:val="00074FCE"/>
    <w:rsid w:val="00076587"/>
    <w:rsid w:val="000767B5"/>
    <w:rsid w:val="000778BC"/>
    <w:rsid w:val="000779BC"/>
    <w:rsid w:val="00077A07"/>
    <w:rsid w:val="000808AD"/>
    <w:rsid w:val="00080DAE"/>
    <w:rsid w:val="00082298"/>
    <w:rsid w:val="00082653"/>
    <w:rsid w:val="000839B9"/>
    <w:rsid w:val="0008661B"/>
    <w:rsid w:val="00086AF1"/>
    <w:rsid w:val="00086EC7"/>
    <w:rsid w:val="000919FD"/>
    <w:rsid w:val="00091D4E"/>
    <w:rsid w:val="00093775"/>
    <w:rsid w:val="00094610"/>
    <w:rsid w:val="00095202"/>
    <w:rsid w:val="00095414"/>
    <w:rsid w:val="000955B7"/>
    <w:rsid w:val="00095F1A"/>
    <w:rsid w:val="00096FB1"/>
    <w:rsid w:val="0009784F"/>
    <w:rsid w:val="00097C1F"/>
    <w:rsid w:val="000A031A"/>
    <w:rsid w:val="000A079A"/>
    <w:rsid w:val="000A4C86"/>
    <w:rsid w:val="000A5535"/>
    <w:rsid w:val="000A6767"/>
    <w:rsid w:val="000A6BA1"/>
    <w:rsid w:val="000A7FEF"/>
    <w:rsid w:val="000B0206"/>
    <w:rsid w:val="000B1401"/>
    <w:rsid w:val="000B14A8"/>
    <w:rsid w:val="000B3C39"/>
    <w:rsid w:val="000B446E"/>
    <w:rsid w:val="000B5546"/>
    <w:rsid w:val="000B5D03"/>
    <w:rsid w:val="000B6097"/>
    <w:rsid w:val="000B7ECA"/>
    <w:rsid w:val="000C03C1"/>
    <w:rsid w:val="000C1057"/>
    <w:rsid w:val="000C1EAF"/>
    <w:rsid w:val="000C60C2"/>
    <w:rsid w:val="000C60FE"/>
    <w:rsid w:val="000C7B43"/>
    <w:rsid w:val="000D61AB"/>
    <w:rsid w:val="000D64B5"/>
    <w:rsid w:val="000D655D"/>
    <w:rsid w:val="000D7ECF"/>
    <w:rsid w:val="000E01C1"/>
    <w:rsid w:val="000E01FA"/>
    <w:rsid w:val="000E0E4D"/>
    <w:rsid w:val="000E2DF1"/>
    <w:rsid w:val="000E6894"/>
    <w:rsid w:val="000E7FCB"/>
    <w:rsid w:val="000F0F74"/>
    <w:rsid w:val="000F1C6E"/>
    <w:rsid w:val="000F2FF1"/>
    <w:rsid w:val="000F5E80"/>
    <w:rsid w:val="000F7EDC"/>
    <w:rsid w:val="00100435"/>
    <w:rsid w:val="00102C38"/>
    <w:rsid w:val="00102F38"/>
    <w:rsid w:val="00103117"/>
    <w:rsid w:val="00103902"/>
    <w:rsid w:val="00103B96"/>
    <w:rsid w:val="00103D9B"/>
    <w:rsid w:val="001044EA"/>
    <w:rsid w:val="001053B6"/>
    <w:rsid w:val="00105880"/>
    <w:rsid w:val="0010710A"/>
    <w:rsid w:val="0010715E"/>
    <w:rsid w:val="00111895"/>
    <w:rsid w:val="001126BA"/>
    <w:rsid w:val="001129AB"/>
    <w:rsid w:val="00114ADF"/>
    <w:rsid w:val="00115408"/>
    <w:rsid w:val="00115C0E"/>
    <w:rsid w:val="001167CD"/>
    <w:rsid w:val="001174B4"/>
    <w:rsid w:val="00117E46"/>
    <w:rsid w:val="00122FCB"/>
    <w:rsid w:val="00123687"/>
    <w:rsid w:val="0012513F"/>
    <w:rsid w:val="0012789D"/>
    <w:rsid w:val="00130106"/>
    <w:rsid w:val="00130F8E"/>
    <w:rsid w:val="001312F9"/>
    <w:rsid w:val="00131826"/>
    <w:rsid w:val="00133839"/>
    <w:rsid w:val="00136526"/>
    <w:rsid w:val="001374CC"/>
    <w:rsid w:val="001405ED"/>
    <w:rsid w:val="0014159D"/>
    <w:rsid w:val="001422B2"/>
    <w:rsid w:val="0014314C"/>
    <w:rsid w:val="00143C94"/>
    <w:rsid w:val="00151B6F"/>
    <w:rsid w:val="00151CD5"/>
    <w:rsid w:val="001563BE"/>
    <w:rsid w:val="00156D49"/>
    <w:rsid w:val="00156E67"/>
    <w:rsid w:val="00161556"/>
    <w:rsid w:val="00161774"/>
    <w:rsid w:val="00162999"/>
    <w:rsid w:val="00162DAD"/>
    <w:rsid w:val="001639A1"/>
    <w:rsid w:val="00163A97"/>
    <w:rsid w:val="00170088"/>
    <w:rsid w:val="0017017B"/>
    <w:rsid w:val="001733F2"/>
    <w:rsid w:val="00173DE3"/>
    <w:rsid w:val="00174ABB"/>
    <w:rsid w:val="00183C17"/>
    <w:rsid w:val="00184251"/>
    <w:rsid w:val="001852DC"/>
    <w:rsid w:val="0019085E"/>
    <w:rsid w:val="001917F6"/>
    <w:rsid w:val="0019272C"/>
    <w:rsid w:val="0019298F"/>
    <w:rsid w:val="00192CBC"/>
    <w:rsid w:val="001930B8"/>
    <w:rsid w:val="00195562"/>
    <w:rsid w:val="00195A88"/>
    <w:rsid w:val="00196595"/>
    <w:rsid w:val="00196AB3"/>
    <w:rsid w:val="001A0243"/>
    <w:rsid w:val="001A0374"/>
    <w:rsid w:val="001A53F5"/>
    <w:rsid w:val="001A7764"/>
    <w:rsid w:val="001A7AAD"/>
    <w:rsid w:val="001B2D2F"/>
    <w:rsid w:val="001B2F4D"/>
    <w:rsid w:val="001B3FE3"/>
    <w:rsid w:val="001B503C"/>
    <w:rsid w:val="001B661E"/>
    <w:rsid w:val="001B6F44"/>
    <w:rsid w:val="001B75A6"/>
    <w:rsid w:val="001C483B"/>
    <w:rsid w:val="001C5BFE"/>
    <w:rsid w:val="001C778A"/>
    <w:rsid w:val="001C7C90"/>
    <w:rsid w:val="001D2471"/>
    <w:rsid w:val="001D2C5F"/>
    <w:rsid w:val="001D2DC9"/>
    <w:rsid w:val="001D35B1"/>
    <w:rsid w:val="001D4383"/>
    <w:rsid w:val="001D7FAC"/>
    <w:rsid w:val="001E1336"/>
    <w:rsid w:val="001E16FC"/>
    <w:rsid w:val="001E1748"/>
    <w:rsid w:val="001E2A3C"/>
    <w:rsid w:val="001E3EA2"/>
    <w:rsid w:val="001E6A94"/>
    <w:rsid w:val="001F1B7C"/>
    <w:rsid w:val="001F1BEF"/>
    <w:rsid w:val="001F3B92"/>
    <w:rsid w:val="001F4963"/>
    <w:rsid w:val="001F5572"/>
    <w:rsid w:val="001F55AB"/>
    <w:rsid w:val="001F7A88"/>
    <w:rsid w:val="00201260"/>
    <w:rsid w:val="002013E1"/>
    <w:rsid w:val="00201E4F"/>
    <w:rsid w:val="00203C2B"/>
    <w:rsid w:val="00204162"/>
    <w:rsid w:val="00205C8F"/>
    <w:rsid w:val="00206027"/>
    <w:rsid w:val="00207168"/>
    <w:rsid w:val="0020741D"/>
    <w:rsid w:val="0021220F"/>
    <w:rsid w:val="00213A68"/>
    <w:rsid w:val="00214762"/>
    <w:rsid w:val="002159E1"/>
    <w:rsid w:val="00215A37"/>
    <w:rsid w:val="00216556"/>
    <w:rsid w:val="00216CB0"/>
    <w:rsid w:val="00217601"/>
    <w:rsid w:val="00217B50"/>
    <w:rsid w:val="00217BE8"/>
    <w:rsid w:val="00220886"/>
    <w:rsid w:val="00220C09"/>
    <w:rsid w:val="00222A27"/>
    <w:rsid w:val="00223FE1"/>
    <w:rsid w:val="0022443F"/>
    <w:rsid w:val="00225878"/>
    <w:rsid w:val="00225A29"/>
    <w:rsid w:val="002272F1"/>
    <w:rsid w:val="00227744"/>
    <w:rsid w:val="00227ED5"/>
    <w:rsid w:val="002302F9"/>
    <w:rsid w:val="00230F44"/>
    <w:rsid w:val="0023123F"/>
    <w:rsid w:val="00232E38"/>
    <w:rsid w:val="00233A7C"/>
    <w:rsid w:val="002367C1"/>
    <w:rsid w:val="002372DF"/>
    <w:rsid w:val="0023759F"/>
    <w:rsid w:val="002418BE"/>
    <w:rsid w:val="00242F94"/>
    <w:rsid w:val="002433AB"/>
    <w:rsid w:val="00244A95"/>
    <w:rsid w:val="00251F00"/>
    <w:rsid w:val="00253514"/>
    <w:rsid w:val="00254181"/>
    <w:rsid w:val="00254C4F"/>
    <w:rsid w:val="00255026"/>
    <w:rsid w:val="002563FC"/>
    <w:rsid w:val="00256982"/>
    <w:rsid w:val="00257454"/>
    <w:rsid w:val="00257861"/>
    <w:rsid w:val="00260060"/>
    <w:rsid w:val="002602DD"/>
    <w:rsid w:val="002623DC"/>
    <w:rsid w:val="002628DA"/>
    <w:rsid w:val="0026360B"/>
    <w:rsid w:val="00270474"/>
    <w:rsid w:val="002709DD"/>
    <w:rsid w:val="00273B32"/>
    <w:rsid w:val="00275609"/>
    <w:rsid w:val="00276C30"/>
    <w:rsid w:val="00276F48"/>
    <w:rsid w:val="00277021"/>
    <w:rsid w:val="00277698"/>
    <w:rsid w:val="00277ADB"/>
    <w:rsid w:val="00277DBE"/>
    <w:rsid w:val="00277EC9"/>
    <w:rsid w:val="00280474"/>
    <w:rsid w:val="00283F67"/>
    <w:rsid w:val="002843AB"/>
    <w:rsid w:val="00284459"/>
    <w:rsid w:val="0028503D"/>
    <w:rsid w:val="002858BF"/>
    <w:rsid w:val="00290338"/>
    <w:rsid w:val="00290480"/>
    <w:rsid w:val="00290942"/>
    <w:rsid w:val="002909A0"/>
    <w:rsid w:val="00291515"/>
    <w:rsid w:val="00291C26"/>
    <w:rsid w:val="00291D0A"/>
    <w:rsid w:val="002926BF"/>
    <w:rsid w:val="00292DAF"/>
    <w:rsid w:val="00293114"/>
    <w:rsid w:val="00293B48"/>
    <w:rsid w:val="00293D12"/>
    <w:rsid w:val="00294F82"/>
    <w:rsid w:val="00295502"/>
    <w:rsid w:val="00296254"/>
    <w:rsid w:val="002979E2"/>
    <w:rsid w:val="002A1037"/>
    <w:rsid w:val="002A1FFE"/>
    <w:rsid w:val="002A293E"/>
    <w:rsid w:val="002A3931"/>
    <w:rsid w:val="002A3B09"/>
    <w:rsid w:val="002A6672"/>
    <w:rsid w:val="002A7058"/>
    <w:rsid w:val="002A7960"/>
    <w:rsid w:val="002B2777"/>
    <w:rsid w:val="002B2C3F"/>
    <w:rsid w:val="002B3488"/>
    <w:rsid w:val="002C0C80"/>
    <w:rsid w:val="002C1A29"/>
    <w:rsid w:val="002C53AB"/>
    <w:rsid w:val="002D137A"/>
    <w:rsid w:val="002D1797"/>
    <w:rsid w:val="002D19D1"/>
    <w:rsid w:val="002D274A"/>
    <w:rsid w:val="002D28E5"/>
    <w:rsid w:val="002D38D2"/>
    <w:rsid w:val="002D5BF4"/>
    <w:rsid w:val="002D7649"/>
    <w:rsid w:val="002D77AC"/>
    <w:rsid w:val="002E0856"/>
    <w:rsid w:val="002E0AA6"/>
    <w:rsid w:val="002E0FAC"/>
    <w:rsid w:val="002E17AF"/>
    <w:rsid w:val="002E24BE"/>
    <w:rsid w:val="002E4B24"/>
    <w:rsid w:val="002E4E8C"/>
    <w:rsid w:val="002E5118"/>
    <w:rsid w:val="002E5190"/>
    <w:rsid w:val="002E59A4"/>
    <w:rsid w:val="002E6025"/>
    <w:rsid w:val="002E7BB3"/>
    <w:rsid w:val="002E7F1E"/>
    <w:rsid w:val="002F007E"/>
    <w:rsid w:val="002F0855"/>
    <w:rsid w:val="002F0F6F"/>
    <w:rsid w:val="002F227E"/>
    <w:rsid w:val="002F30FA"/>
    <w:rsid w:val="002F3731"/>
    <w:rsid w:val="002F6A8D"/>
    <w:rsid w:val="00300F87"/>
    <w:rsid w:val="00301229"/>
    <w:rsid w:val="0030256D"/>
    <w:rsid w:val="003044A0"/>
    <w:rsid w:val="00304FDA"/>
    <w:rsid w:val="003053FC"/>
    <w:rsid w:val="00306938"/>
    <w:rsid w:val="00313912"/>
    <w:rsid w:val="00313A2F"/>
    <w:rsid w:val="00315ED4"/>
    <w:rsid w:val="00321B79"/>
    <w:rsid w:val="00321FBE"/>
    <w:rsid w:val="003228BB"/>
    <w:rsid w:val="00322E6A"/>
    <w:rsid w:val="00324910"/>
    <w:rsid w:val="00326F17"/>
    <w:rsid w:val="003301CD"/>
    <w:rsid w:val="00332B6B"/>
    <w:rsid w:val="00333BFA"/>
    <w:rsid w:val="00334927"/>
    <w:rsid w:val="00334E12"/>
    <w:rsid w:val="00336B46"/>
    <w:rsid w:val="0034087E"/>
    <w:rsid w:val="00340ED9"/>
    <w:rsid w:val="003415C6"/>
    <w:rsid w:val="00341DE9"/>
    <w:rsid w:val="00344524"/>
    <w:rsid w:val="00344638"/>
    <w:rsid w:val="00345993"/>
    <w:rsid w:val="003463BF"/>
    <w:rsid w:val="00346D42"/>
    <w:rsid w:val="00347098"/>
    <w:rsid w:val="00347243"/>
    <w:rsid w:val="00351CA9"/>
    <w:rsid w:val="00352F1D"/>
    <w:rsid w:val="003533C6"/>
    <w:rsid w:val="00354787"/>
    <w:rsid w:val="00357E00"/>
    <w:rsid w:val="0036095D"/>
    <w:rsid w:val="0036222A"/>
    <w:rsid w:val="0036336D"/>
    <w:rsid w:val="0036343A"/>
    <w:rsid w:val="00363B24"/>
    <w:rsid w:val="00365D32"/>
    <w:rsid w:val="00367A02"/>
    <w:rsid w:val="00372B04"/>
    <w:rsid w:val="00373DA6"/>
    <w:rsid w:val="00373E01"/>
    <w:rsid w:val="003759BE"/>
    <w:rsid w:val="00381168"/>
    <w:rsid w:val="003812EC"/>
    <w:rsid w:val="003813CD"/>
    <w:rsid w:val="0038461E"/>
    <w:rsid w:val="003852F4"/>
    <w:rsid w:val="003924A4"/>
    <w:rsid w:val="00392733"/>
    <w:rsid w:val="00393C0C"/>
    <w:rsid w:val="00393F92"/>
    <w:rsid w:val="003A0B89"/>
    <w:rsid w:val="003A41DC"/>
    <w:rsid w:val="003A4301"/>
    <w:rsid w:val="003A4366"/>
    <w:rsid w:val="003A5072"/>
    <w:rsid w:val="003A58D0"/>
    <w:rsid w:val="003A5AC5"/>
    <w:rsid w:val="003B01F9"/>
    <w:rsid w:val="003B223E"/>
    <w:rsid w:val="003B3B0A"/>
    <w:rsid w:val="003B419D"/>
    <w:rsid w:val="003B5E97"/>
    <w:rsid w:val="003B6A8C"/>
    <w:rsid w:val="003B7490"/>
    <w:rsid w:val="003C0412"/>
    <w:rsid w:val="003C18CC"/>
    <w:rsid w:val="003C1C71"/>
    <w:rsid w:val="003C5EC3"/>
    <w:rsid w:val="003C7F38"/>
    <w:rsid w:val="003D1D24"/>
    <w:rsid w:val="003D2A88"/>
    <w:rsid w:val="003D3019"/>
    <w:rsid w:val="003D43DB"/>
    <w:rsid w:val="003D46F9"/>
    <w:rsid w:val="003D49B2"/>
    <w:rsid w:val="003D4C9A"/>
    <w:rsid w:val="003D7553"/>
    <w:rsid w:val="003D75A1"/>
    <w:rsid w:val="003D796C"/>
    <w:rsid w:val="003E0ACA"/>
    <w:rsid w:val="003E0E6F"/>
    <w:rsid w:val="003E5F81"/>
    <w:rsid w:val="003E6E94"/>
    <w:rsid w:val="003E7C00"/>
    <w:rsid w:val="003E7C55"/>
    <w:rsid w:val="003F07AC"/>
    <w:rsid w:val="003F113C"/>
    <w:rsid w:val="003F1B0A"/>
    <w:rsid w:val="003F38C7"/>
    <w:rsid w:val="003F635D"/>
    <w:rsid w:val="003F72A1"/>
    <w:rsid w:val="00400B6E"/>
    <w:rsid w:val="00401156"/>
    <w:rsid w:val="0040240F"/>
    <w:rsid w:val="00402CBD"/>
    <w:rsid w:val="004030CE"/>
    <w:rsid w:val="00404356"/>
    <w:rsid w:val="0040668A"/>
    <w:rsid w:val="00411F7C"/>
    <w:rsid w:val="004125DE"/>
    <w:rsid w:val="004139EB"/>
    <w:rsid w:val="00413DD1"/>
    <w:rsid w:val="0041529F"/>
    <w:rsid w:val="00416844"/>
    <w:rsid w:val="004174E9"/>
    <w:rsid w:val="00420F0E"/>
    <w:rsid w:val="0042111D"/>
    <w:rsid w:val="00421D46"/>
    <w:rsid w:val="0042337E"/>
    <w:rsid w:val="00423850"/>
    <w:rsid w:val="00425460"/>
    <w:rsid w:val="00426520"/>
    <w:rsid w:val="00426525"/>
    <w:rsid w:val="004266D1"/>
    <w:rsid w:val="0043125B"/>
    <w:rsid w:val="00431798"/>
    <w:rsid w:val="004328B7"/>
    <w:rsid w:val="00433244"/>
    <w:rsid w:val="004332CD"/>
    <w:rsid w:val="00433934"/>
    <w:rsid w:val="0043553C"/>
    <w:rsid w:val="0044232D"/>
    <w:rsid w:val="00443FF1"/>
    <w:rsid w:val="0044603C"/>
    <w:rsid w:val="004470A6"/>
    <w:rsid w:val="00452D94"/>
    <w:rsid w:val="00454151"/>
    <w:rsid w:val="00454CB3"/>
    <w:rsid w:val="00455237"/>
    <w:rsid w:val="004552D3"/>
    <w:rsid w:val="0045552E"/>
    <w:rsid w:val="00455839"/>
    <w:rsid w:val="00455D5A"/>
    <w:rsid w:val="004572AD"/>
    <w:rsid w:val="00457B12"/>
    <w:rsid w:val="00457C03"/>
    <w:rsid w:val="00457C4A"/>
    <w:rsid w:val="00460584"/>
    <w:rsid w:val="00460CB2"/>
    <w:rsid w:val="00462B11"/>
    <w:rsid w:val="00465664"/>
    <w:rsid w:val="00467643"/>
    <w:rsid w:val="00470A7C"/>
    <w:rsid w:val="00472887"/>
    <w:rsid w:val="004750E0"/>
    <w:rsid w:val="004766F6"/>
    <w:rsid w:val="00480518"/>
    <w:rsid w:val="004812C6"/>
    <w:rsid w:val="00482B4A"/>
    <w:rsid w:val="00482DC0"/>
    <w:rsid w:val="00482DC7"/>
    <w:rsid w:val="004838C8"/>
    <w:rsid w:val="004839EC"/>
    <w:rsid w:val="004842B0"/>
    <w:rsid w:val="0048597A"/>
    <w:rsid w:val="004873A5"/>
    <w:rsid w:val="0049011D"/>
    <w:rsid w:val="004914F2"/>
    <w:rsid w:val="00492861"/>
    <w:rsid w:val="0049365F"/>
    <w:rsid w:val="00496F37"/>
    <w:rsid w:val="00497602"/>
    <w:rsid w:val="004A175B"/>
    <w:rsid w:val="004A1BB8"/>
    <w:rsid w:val="004A24DD"/>
    <w:rsid w:val="004A3D79"/>
    <w:rsid w:val="004A3F11"/>
    <w:rsid w:val="004A4817"/>
    <w:rsid w:val="004A4E9A"/>
    <w:rsid w:val="004B080A"/>
    <w:rsid w:val="004B0B07"/>
    <w:rsid w:val="004B2E7C"/>
    <w:rsid w:val="004B38A4"/>
    <w:rsid w:val="004B4B29"/>
    <w:rsid w:val="004B577C"/>
    <w:rsid w:val="004C00A5"/>
    <w:rsid w:val="004C10BA"/>
    <w:rsid w:val="004C29A8"/>
    <w:rsid w:val="004C2A73"/>
    <w:rsid w:val="004C30A7"/>
    <w:rsid w:val="004C43EA"/>
    <w:rsid w:val="004C6D86"/>
    <w:rsid w:val="004C77CB"/>
    <w:rsid w:val="004D1CDD"/>
    <w:rsid w:val="004D207D"/>
    <w:rsid w:val="004D2DE5"/>
    <w:rsid w:val="004D31ED"/>
    <w:rsid w:val="004D3E86"/>
    <w:rsid w:val="004D40F6"/>
    <w:rsid w:val="004D6E81"/>
    <w:rsid w:val="004E0912"/>
    <w:rsid w:val="004E1027"/>
    <w:rsid w:val="004E2398"/>
    <w:rsid w:val="004E2887"/>
    <w:rsid w:val="004E30DD"/>
    <w:rsid w:val="004E4774"/>
    <w:rsid w:val="004E5466"/>
    <w:rsid w:val="004E788B"/>
    <w:rsid w:val="004E7F2E"/>
    <w:rsid w:val="004F0146"/>
    <w:rsid w:val="004F08E7"/>
    <w:rsid w:val="004F0918"/>
    <w:rsid w:val="004F322D"/>
    <w:rsid w:val="004F42A5"/>
    <w:rsid w:val="004F4B65"/>
    <w:rsid w:val="004F5C86"/>
    <w:rsid w:val="004F63F5"/>
    <w:rsid w:val="004F6401"/>
    <w:rsid w:val="004F6E28"/>
    <w:rsid w:val="00501EB7"/>
    <w:rsid w:val="00502B63"/>
    <w:rsid w:val="00503584"/>
    <w:rsid w:val="005038B8"/>
    <w:rsid w:val="005103AB"/>
    <w:rsid w:val="00513744"/>
    <w:rsid w:val="00514740"/>
    <w:rsid w:val="00515D18"/>
    <w:rsid w:val="00517ABB"/>
    <w:rsid w:val="0052192F"/>
    <w:rsid w:val="00521983"/>
    <w:rsid w:val="00522CA7"/>
    <w:rsid w:val="00526A80"/>
    <w:rsid w:val="00530156"/>
    <w:rsid w:val="00530742"/>
    <w:rsid w:val="00530E95"/>
    <w:rsid w:val="00534B51"/>
    <w:rsid w:val="005352D7"/>
    <w:rsid w:val="00535307"/>
    <w:rsid w:val="005353E2"/>
    <w:rsid w:val="00535B20"/>
    <w:rsid w:val="00536B10"/>
    <w:rsid w:val="00537B6F"/>
    <w:rsid w:val="00537E3F"/>
    <w:rsid w:val="00537E87"/>
    <w:rsid w:val="00540464"/>
    <w:rsid w:val="00541260"/>
    <w:rsid w:val="005432A9"/>
    <w:rsid w:val="005437A9"/>
    <w:rsid w:val="00547A6F"/>
    <w:rsid w:val="00550A62"/>
    <w:rsid w:val="00551B15"/>
    <w:rsid w:val="00555B8E"/>
    <w:rsid w:val="005563F2"/>
    <w:rsid w:val="005565CE"/>
    <w:rsid w:val="00557027"/>
    <w:rsid w:val="00557302"/>
    <w:rsid w:val="0055745F"/>
    <w:rsid w:val="005574DA"/>
    <w:rsid w:val="005578B1"/>
    <w:rsid w:val="00557EAF"/>
    <w:rsid w:val="005605D6"/>
    <w:rsid w:val="0056131D"/>
    <w:rsid w:val="00561373"/>
    <w:rsid w:val="005619AD"/>
    <w:rsid w:val="00561C4F"/>
    <w:rsid w:val="00562E4E"/>
    <w:rsid w:val="00564127"/>
    <w:rsid w:val="00564B2F"/>
    <w:rsid w:val="00564C25"/>
    <w:rsid w:val="00564F0C"/>
    <w:rsid w:val="00565E8A"/>
    <w:rsid w:val="0056689E"/>
    <w:rsid w:val="00567128"/>
    <w:rsid w:val="0057058D"/>
    <w:rsid w:val="005706EB"/>
    <w:rsid w:val="00570CEB"/>
    <w:rsid w:val="00572C14"/>
    <w:rsid w:val="00575BCE"/>
    <w:rsid w:val="005775BB"/>
    <w:rsid w:val="00581C92"/>
    <w:rsid w:val="00582B78"/>
    <w:rsid w:val="005843F1"/>
    <w:rsid w:val="00585DE0"/>
    <w:rsid w:val="00587B9A"/>
    <w:rsid w:val="00590ADD"/>
    <w:rsid w:val="00590CF9"/>
    <w:rsid w:val="0059533F"/>
    <w:rsid w:val="00595743"/>
    <w:rsid w:val="00596331"/>
    <w:rsid w:val="005A04D9"/>
    <w:rsid w:val="005A09A6"/>
    <w:rsid w:val="005A2456"/>
    <w:rsid w:val="005A28DE"/>
    <w:rsid w:val="005A40B9"/>
    <w:rsid w:val="005A5B33"/>
    <w:rsid w:val="005A6332"/>
    <w:rsid w:val="005A72E6"/>
    <w:rsid w:val="005A742C"/>
    <w:rsid w:val="005B3508"/>
    <w:rsid w:val="005B5A2B"/>
    <w:rsid w:val="005B61A5"/>
    <w:rsid w:val="005B6F7C"/>
    <w:rsid w:val="005C0225"/>
    <w:rsid w:val="005C15E4"/>
    <w:rsid w:val="005C3B23"/>
    <w:rsid w:val="005C628F"/>
    <w:rsid w:val="005D1876"/>
    <w:rsid w:val="005D29F6"/>
    <w:rsid w:val="005D31AE"/>
    <w:rsid w:val="005D62ED"/>
    <w:rsid w:val="005D7324"/>
    <w:rsid w:val="005D77A0"/>
    <w:rsid w:val="005D7D1F"/>
    <w:rsid w:val="005E0713"/>
    <w:rsid w:val="005E08E6"/>
    <w:rsid w:val="005E17D9"/>
    <w:rsid w:val="005E2879"/>
    <w:rsid w:val="005E2FF8"/>
    <w:rsid w:val="005E552C"/>
    <w:rsid w:val="005E5641"/>
    <w:rsid w:val="005E671C"/>
    <w:rsid w:val="005F0A39"/>
    <w:rsid w:val="005F1900"/>
    <w:rsid w:val="005F1942"/>
    <w:rsid w:val="005F1C9C"/>
    <w:rsid w:val="005F31AD"/>
    <w:rsid w:val="005F3BC8"/>
    <w:rsid w:val="005F3C45"/>
    <w:rsid w:val="005F3E1A"/>
    <w:rsid w:val="005F5DFE"/>
    <w:rsid w:val="005F6AB4"/>
    <w:rsid w:val="005F6BD5"/>
    <w:rsid w:val="00600172"/>
    <w:rsid w:val="006002A1"/>
    <w:rsid w:val="006002CE"/>
    <w:rsid w:val="00600ABE"/>
    <w:rsid w:val="00600B53"/>
    <w:rsid w:val="006045D1"/>
    <w:rsid w:val="006046FF"/>
    <w:rsid w:val="00607612"/>
    <w:rsid w:val="00611A22"/>
    <w:rsid w:val="00613482"/>
    <w:rsid w:val="00613EA1"/>
    <w:rsid w:val="0061485D"/>
    <w:rsid w:val="00616CA7"/>
    <w:rsid w:val="006175F7"/>
    <w:rsid w:val="00617FDA"/>
    <w:rsid w:val="0062143E"/>
    <w:rsid w:val="00621B73"/>
    <w:rsid w:val="00623DE9"/>
    <w:rsid w:val="0062650C"/>
    <w:rsid w:val="00626585"/>
    <w:rsid w:val="0062664C"/>
    <w:rsid w:val="00633FB0"/>
    <w:rsid w:val="00636246"/>
    <w:rsid w:val="0063799D"/>
    <w:rsid w:val="00640850"/>
    <w:rsid w:val="00642C94"/>
    <w:rsid w:val="006434FE"/>
    <w:rsid w:val="00644303"/>
    <w:rsid w:val="00644F13"/>
    <w:rsid w:val="00645A65"/>
    <w:rsid w:val="00647806"/>
    <w:rsid w:val="006479F5"/>
    <w:rsid w:val="006513A7"/>
    <w:rsid w:val="006547E1"/>
    <w:rsid w:val="00656779"/>
    <w:rsid w:val="006567CE"/>
    <w:rsid w:val="00662386"/>
    <w:rsid w:val="006647DA"/>
    <w:rsid w:val="00664B73"/>
    <w:rsid w:val="006657A4"/>
    <w:rsid w:val="00665C84"/>
    <w:rsid w:val="00665F87"/>
    <w:rsid w:val="006662CE"/>
    <w:rsid w:val="00666D6D"/>
    <w:rsid w:val="006671AE"/>
    <w:rsid w:val="0067010C"/>
    <w:rsid w:val="006715D3"/>
    <w:rsid w:val="00672C4D"/>
    <w:rsid w:val="006743FA"/>
    <w:rsid w:val="00675336"/>
    <w:rsid w:val="00676672"/>
    <w:rsid w:val="006771CF"/>
    <w:rsid w:val="0067727C"/>
    <w:rsid w:val="00680026"/>
    <w:rsid w:val="006820A7"/>
    <w:rsid w:val="00685076"/>
    <w:rsid w:val="00685C66"/>
    <w:rsid w:val="0068632E"/>
    <w:rsid w:val="00687238"/>
    <w:rsid w:val="00687B52"/>
    <w:rsid w:val="00690BBF"/>
    <w:rsid w:val="00691B1B"/>
    <w:rsid w:val="00693BE4"/>
    <w:rsid w:val="00697160"/>
    <w:rsid w:val="006A21C0"/>
    <w:rsid w:val="006A4423"/>
    <w:rsid w:val="006A4E3B"/>
    <w:rsid w:val="006A6253"/>
    <w:rsid w:val="006A6FEE"/>
    <w:rsid w:val="006B0947"/>
    <w:rsid w:val="006B1434"/>
    <w:rsid w:val="006B154E"/>
    <w:rsid w:val="006B3AC2"/>
    <w:rsid w:val="006B45B0"/>
    <w:rsid w:val="006B5EF9"/>
    <w:rsid w:val="006C0B85"/>
    <w:rsid w:val="006C2520"/>
    <w:rsid w:val="006C438C"/>
    <w:rsid w:val="006C5C67"/>
    <w:rsid w:val="006C606A"/>
    <w:rsid w:val="006C60BB"/>
    <w:rsid w:val="006D0C03"/>
    <w:rsid w:val="006D197D"/>
    <w:rsid w:val="006D1BD8"/>
    <w:rsid w:val="006D2C89"/>
    <w:rsid w:val="006D4625"/>
    <w:rsid w:val="006D4654"/>
    <w:rsid w:val="006D51F9"/>
    <w:rsid w:val="006D5978"/>
    <w:rsid w:val="006D6892"/>
    <w:rsid w:val="006D7C95"/>
    <w:rsid w:val="006D7E1A"/>
    <w:rsid w:val="006E1EBF"/>
    <w:rsid w:val="006E252B"/>
    <w:rsid w:val="006E27CD"/>
    <w:rsid w:val="006E2877"/>
    <w:rsid w:val="006E28E6"/>
    <w:rsid w:val="006E303A"/>
    <w:rsid w:val="006E60D0"/>
    <w:rsid w:val="006E70C1"/>
    <w:rsid w:val="006F0C19"/>
    <w:rsid w:val="006F15F2"/>
    <w:rsid w:val="006F26D3"/>
    <w:rsid w:val="006F5C8A"/>
    <w:rsid w:val="006F7400"/>
    <w:rsid w:val="00702EA7"/>
    <w:rsid w:val="007039EB"/>
    <w:rsid w:val="00704127"/>
    <w:rsid w:val="00704A44"/>
    <w:rsid w:val="00704C0D"/>
    <w:rsid w:val="00705227"/>
    <w:rsid w:val="0070530A"/>
    <w:rsid w:val="007069A1"/>
    <w:rsid w:val="00712BC2"/>
    <w:rsid w:val="007131F2"/>
    <w:rsid w:val="0071324F"/>
    <w:rsid w:val="0071607C"/>
    <w:rsid w:val="0071650A"/>
    <w:rsid w:val="00716694"/>
    <w:rsid w:val="00716698"/>
    <w:rsid w:val="0071742E"/>
    <w:rsid w:val="00717DE5"/>
    <w:rsid w:val="007226EF"/>
    <w:rsid w:val="0072410F"/>
    <w:rsid w:val="00724519"/>
    <w:rsid w:val="007263F1"/>
    <w:rsid w:val="00727330"/>
    <w:rsid w:val="0073181D"/>
    <w:rsid w:val="00731F75"/>
    <w:rsid w:val="00731FBC"/>
    <w:rsid w:val="007322ED"/>
    <w:rsid w:val="00734100"/>
    <w:rsid w:val="007354C9"/>
    <w:rsid w:val="00735839"/>
    <w:rsid w:val="00736CAE"/>
    <w:rsid w:val="00740B1E"/>
    <w:rsid w:val="00740CCE"/>
    <w:rsid w:val="00741CE7"/>
    <w:rsid w:val="00741DC5"/>
    <w:rsid w:val="00742201"/>
    <w:rsid w:val="00745BAC"/>
    <w:rsid w:val="007500D7"/>
    <w:rsid w:val="0075058C"/>
    <w:rsid w:val="007505EC"/>
    <w:rsid w:val="00751630"/>
    <w:rsid w:val="00751791"/>
    <w:rsid w:val="00751D5D"/>
    <w:rsid w:val="00751D77"/>
    <w:rsid w:val="00753241"/>
    <w:rsid w:val="00754801"/>
    <w:rsid w:val="007570C2"/>
    <w:rsid w:val="00757A35"/>
    <w:rsid w:val="00757F59"/>
    <w:rsid w:val="00757FA5"/>
    <w:rsid w:val="00760161"/>
    <w:rsid w:val="007618C1"/>
    <w:rsid w:val="00762840"/>
    <w:rsid w:val="00762C43"/>
    <w:rsid w:val="0076304F"/>
    <w:rsid w:val="007630EF"/>
    <w:rsid w:val="00763513"/>
    <w:rsid w:val="00763C1D"/>
    <w:rsid w:val="0076607B"/>
    <w:rsid w:val="00766646"/>
    <w:rsid w:val="00772559"/>
    <w:rsid w:val="00772C2A"/>
    <w:rsid w:val="0077395A"/>
    <w:rsid w:val="007751B4"/>
    <w:rsid w:val="00776E85"/>
    <w:rsid w:val="007809E2"/>
    <w:rsid w:val="00780B6D"/>
    <w:rsid w:val="00781A83"/>
    <w:rsid w:val="00785A40"/>
    <w:rsid w:val="00785FCD"/>
    <w:rsid w:val="00786CC7"/>
    <w:rsid w:val="007931DD"/>
    <w:rsid w:val="0079382A"/>
    <w:rsid w:val="007A2753"/>
    <w:rsid w:val="007A3555"/>
    <w:rsid w:val="007A48D9"/>
    <w:rsid w:val="007B066C"/>
    <w:rsid w:val="007B0F17"/>
    <w:rsid w:val="007B26D8"/>
    <w:rsid w:val="007B36A6"/>
    <w:rsid w:val="007B3DF9"/>
    <w:rsid w:val="007B4725"/>
    <w:rsid w:val="007B4A25"/>
    <w:rsid w:val="007B4C1D"/>
    <w:rsid w:val="007B4D45"/>
    <w:rsid w:val="007B7D29"/>
    <w:rsid w:val="007B7EED"/>
    <w:rsid w:val="007C26EB"/>
    <w:rsid w:val="007C2783"/>
    <w:rsid w:val="007C3656"/>
    <w:rsid w:val="007C5713"/>
    <w:rsid w:val="007C5CDF"/>
    <w:rsid w:val="007D1EC2"/>
    <w:rsid w:val="007D4F1C"/>
    <w:rsid w:val="007D520B"/>
    <w:rsid w:val="007D59BE"/>
    <w:rsid w:val="007E19B1"/>
    <w:rsid w:val="007E2091"/>
    <w:rsid w:val="007E2908"/>
    <w:rsid w:val="007E358E"/>
    <w:rsid w:val="007E47BD"/>
    <w:rsid w:val="007E47F1"/>
    <w:rsid w:val="007E638F"/>
    <w:rsid w:val="007E6F68"/>
    <w:rsid w:val="007E7EC0"/>
    <w:rsid w:val="007F1F06"/>
    <w:rsid w:val="007F34F9"/>
    <w:rsid w:val="007F42DA"/>
    <w:rsid w:val="007F5249"/>
    <w:rsid w:val="007F56BB"/>
    <w:rsid w:val="00800580"/>
    <w:rsid w:val="00801959"/>
    <w:rsid w:val="00803173"/>
    <w:rsid w:val="0080441C"/>
    <w:rsid w:val="00804EC5"/>
    <w:rsid w:val="0080517A"/>
    <w:rsid w:val="00805DEB"/>
    <w:rsid w:val="00805EB2"/>
    <w:rsid w:val="00807402"/>
    <w:rsid w:val="00807F89"/>
    <w:rsid w:val="00811B78"/>
    <w:rsid w:val="008128F0"/>
    <w:rsid w:val="00814921"/>
    <w:rsid w:val="00814D43"/>
    <w:rsid w:val="00815816"/>
    <w:rsid w:val="00815F1A"/>
    <w:rsid w:val="00815F2B"/>
    <w:rsid w:val="00816324"/>
    <w:rsid w:val="0081775C"/>
    <w:rsid w:val="0081784E"/>
    <w:rsid w:val="00817D9E"/>
    <w:rsid w:val="00821A7D"/>
    <w:rsid w:val="0082259C"/>
    <w:rsid w:val="00823EE0"/>
    <w:rsid w:val="0082412B"/>
    <w:rsid w:val="00824737"/>
    <w:rsid w:val="00824C4F"/>
    <w:rsid w:val="00831047"/>
    <w:rsid w:val="00832845"/>
    <w:rsid w:val="0083392B"/>
    <w:rsid w:val="00837854"/>
    <w:rsid w:val="0083791F"/>
    <w:rsid w:val="00840933"/>
    <w:rsid w:val="00841000"/>
    <w:rsid w:val="00841544"/>
    <w:rsid w:val="00841EC1"/>
    <w:rsid w:val="008424B8"/>
    <w:rsid w:val="008451F6"/>
    <w:rsid w:val="008468BD"/>
    <w:rsid w:val="0084698D"/>
    <w:rsid w:val="008510C1"/>
    <w:rsid w:val="00853054"/>
    <w:rsid w:val="00856195"/>
    <w:rsid w:val="008565A4"/>
    <w:rsid w:val="00857E0D"/>
    <w:rsid w:val="00860747"/>
    <w:rsid w:val="00864675"/>
    <w:rsid w:val="008656AA"/>
    <w:rsid w:val="008676AF"/>
    <w:rsid w:val="0087420A"/>
    <w:rsid w:val="00874476"/>
    <w:rsid w:val="00876E45"/>
    <w:rsid w:val="008810B2"/>
    <w:rsid w:val="00884633"/>
    <w:rsid w:val="00884F94"/>
    <w:rsid w:val="00886D24"/>
    <w:rsid w:val="008870A2"/>
    <w:rsid w:val="00890055"/>
    <w:rsid w:val="00890071"/>
    <w:rsid w:val="008900ED"/>
    <w:rsid w:val="008904DB"/>
    <w:rsid w:val="008921F4"/>
    <w:rsid w:val="0089241B"/>
    <w:rsid w:val="00893188"/>
    <w:rsid w:val="00893814"/>
    <w:rsid w:val="008939CE"/>
    <w:rsid w:val="0089404F"/>
    <w:rsid w:val="00894D63"/>
    <w:rsid w:val="00894DA2"/>
    <w:rsid w:val="00894EE0"/>
    <w:rsid w:val="00895E4E"/>
    <w:rsid w:val="00896297"/>
    <w:rsid w:val="008A110E"/>
    <w:rsid w:val="008A14CF"/>
    <w:rsid w:val="008A39A9"/>
    <w:rsid w:val="008A5BED"/>
    <w:rsid w:val="008A5F6A"/>
    <w:rsid w:val="008A601D"/>
    <w:rsid w:val="008A60AE"/>
    <w:rsid w:val="008A71D6"/>
    <w:rsid w:val="008B00EB"/>
    <w:rsid w:val="008B2177"/>
    <w:rsid w:val="008B36D4"/>
    <w:rsid w:val="008B424C"/>
    <w:rsid w:val="008B4F2F"/>
    <w:rsid w:val="008B6B16"/>
    <w:rsid w:val="008C0E5A"/>
    <w:rsid w:val="008C108E"/>
    <w:rsid w:val="008C1458"/>
    <w:rsid w:val="008C2A6B"/>
    <w:rsid w:val="008C39F4"/>
    <w:rsid w:val="008C4023"/>
    <w:rsid w:val="008C480A"/>
    <w:rsid w:val="008C4F83"/>
    <w:rsid w:val="008C678E"/>
    <w:rsid w:val="008D023C"/>
    <w:rsid w:val="008D034B"/>
    <w:rsid w:val="008D089F"/>
    <w:rsid w:val="008D44A7"/>
    <w:rsid w:val="008D4B31"/>
    <w:rsid w:val="008D5920"/>
    <w:rsid w:val="008E1315"/>
    <w:rsid w:val="008E2DBA"/>
    <w:rsid w:val="008E4CEE"/>
    <w:rsid w:val="008E70F8"/>
    <w:rsid w:val="008E71B1"/>
    <w:rsid w:val="008E77E9"/>
    <w:rsid w:val="008F0EC9"/>
    <w:rsid w:val="008F24EB"/>
    <w:rsid w:val="008F2574"/>
    <w:rsid w:val="008F39AE"/>
    <w:rsid w:val="008F3E78"/>
    <w:rsid w:val="008F5184"/>
    <w:rsid w:val="008F65EA"/>
    <w:rsid w:val="008F6B59"/>
    <w:rsid w:val="008F767C"/>
    <w:rsid w:val="00900D62"/>
    <w:rsid w:val="00900E9E"/>
    <w:rsid w:val="0090398D"/>
    <w:rsid w:val="009039C6"/>
    <w:rsid w:val="00905E87"/>
    <w:rsid w:val="00907CB9"/>
    <w:rsid w:val="00911A9D"/>
    <w:rsid w:val="00913885"/>
    <w:rsid w:val="00914160"/>
    <w:rsid w:val="00914639"/>
    <w:rsid w:val="00915DA6"/>
    <w:rsid w:val="00916F48"/>
    <w:rsid w:val="009233D1"/>
    <w:rsid w:val="0092490E"/>
    <w:rsid w:val="009252E2"/>
    <w:rsid w:val="00926C27"/>
    <w:rsid w:val="00927B01"/>
    <w:rsid w:val="009301E1"/>
    <w:rsid w:val="0093331C"/>
    <w:rsid w:val="00933BDE"/>
    <w:rsid w:val="00940356"/>
    <w:rsid w:val="009417EA"/>
    <w:rsid w:val="009422D8"/>
    <w:rsid w:val="00943215"/>
    <w:rsid w:val="009436BF"/>
    <w:rsid w:val="00943C82"/>
    <w:rsid w:val="00943EB3"/>
    <w:rsid w:val="00947B01"/>
    <w:rsid w:val="00950513"/>
    <w:rsid w:val="00950EFC"/>
    <w:rsid w:val="00951706"/>
    <w:rsid w:val="00952117"/>
    <w:rsid w:val="00953BAD"/>
    <w:rsid w:val="009541C0"/>
    <w:rsid w:val="009546D0"/>
    <w:rsid w:val="009571FA"/>
    <w:rsid w:val="00960100"/>
    <w:rsid w:val="00960A1E"/>
    <w:rsid w:val="009620A8"/>
    <w:rsid w:val="00963BBF"/>
    <w:rsid w:val="009667B0"/>
    <w:rsid w:val="00971E93"/>
    <w:rsid w:val="0097220E"/>
    <w:rsid w:val="00973BA2"/>
    <w:rsid w:val="00974F03"/>
    <w:rsid w:val="0097554B"/>
    <w:rsid w:val="009772E0"/>
    <w:rsid w:val="00977B55"/>
    <w:rsid w:val="00981FEF"/>
    <w:rsid w:val="00983FBF"/>
    <w:rsid w:val="0098445B"/>
    <w:rsid w:val="0098464B"/>
    <w:rsid w:val="00984D0D"/>
    <w:rsid w:val="00990F07"/>
    <w:rsid w:val="00991140"/>
    <w:rsid w:val="00992110"/>
    <w:rsid w:val="00993200"/>
    <w:rsid w:val="00993D89"/>
    <w:rsid w:val="00995BAF"/>
    <w:rsid w:val="00997BAD"/>
    <w:rsid w:val="009A0E01"/>
    <w:rsid w:val="009A1F97"/>
    <w:rsid w:val="009A3D30"/>
    <w:rsid w:val="009A3D44"/>
    <w:rsid w:val="009A491B"/>
    <w:rsid w:val="009A79D5"/>
    <w:rsid w:val="009A7E96"/>
    <w:rsid w:val="009B0298"/>
    <w:rsid w:val="009B22BF"/>
    <w:rsid w:val="009B3EEA"/>
    <w:rsid w:val="009B4F7C"/>
    <w:rsid w:val="009B6929"/>
    <w:rsid w:val="009C0B00"/>
    <w:rsid w:val="009C0CD5"/>
    <w:rsid w:val="009C1BF3"/>
    <w:rsid w:val="009C23E0"/>
    <w:rsid w:val="009C3F44"/>
    <w:rsid w:val="009C48B1"/>
    <w:rsid w:val="009C5783"/>
    <w:rsid w:val="009C7B79"/>
    <w:rsid w:val="009C7E04"/>
    <w:rsid w:val="009D0500"/>
    <w:rsid w:val="009D31BC"/>
    <w:rsid w:val="009D66C2"/>
    <w:rsid w:val="009D6955"/>
    <w:rsid w:val="009D75B7"/>
    <w:rsid w:val="009D7BEE"/>
    <w:rsid w:val="009E4ECF"/>
    <w:rsid w:val="009E6E1C"/>
    <w:rsid w:val="009F01AF"/>
    <w:rsid w:val="009F3A3B"/>
    <w:rsid w:val="009F699E"/>
    <w:rsid w:val="009F781D"/>
    <w:rsid w:val="009F793B"/>
    <w:rsid w:val="00A00954"/>
    <w:rsid w:val="00A00A2F"/>
    <w:rsid w:val="00A00CA1"/>
    <w:rsid w:val="00A030C4"/>
    <w:rsid w:val="00A03DE3"/>
    <w:rsid w:val="00A04C13"/>
    <w:rsid w:val="00A05C13"/>
    <w:rsid w:val="00A06326"/>
    <w:rsid w:val="00A06602"/>
    <w:rsid w:val="00A06B09"/>
    <w:rsid w:val="00A10C25"/>
    <w:rsid w:val="00A13DCE"/>
    <w:rsid w:val="00A13F18"/>
    <w:rsid w:val="00A14DF7"/>
    <w:rsid w:val="00A16B6C"/>
    <w:rsid w:val="00A20AF2"/>
    <w:rsid w:val="00A2245A"/>
    <w:rsid w:val="00A226CD"/>
    <w:rsid w:val="00A22E1C"/>
    <w:rsid w:val="00A23C82"/>
    <w:rsid w:val="00A24785"/>
    <w:rsid w:val="00A259D3"/>
    <w:rsid w:val="00A26C65"/>
    <w:rsid w:val="00A27A7A"/>
    <w:rsid w:val="00A30E85"/>
    <w:rsid w:val="00A32D1A"/>
    <w:rsid w:val="00A32E9E"/>
    <w:rsid w:val="00A33BBC"/>
    <w:rsid w:val="00A35262"/>
    <w:rsid w:val="00A36D1B"/>
    <w:rsid w:val="00A37B00"/>
    <w:rsid w:val="00A37B4D"/>
    <w:rsid w:val="00A37BBD"/>
    <w:rsid w:val="00A37D5C"/>
    <w:rsid w:val="00A40534"/>
    <w:rsid w:val="00A42369"/>
    <w:rsid w:val="00A423E0"/>
    <w:rsid w:val="00A42630"/>
    <w:rsid w:val="00A441A0"/>
    <w:rsid w:val="00A45AE6"/>
    <w:rsid w:val="00A529CF"/>
    <w:rsid w:val="00A550C8"/>
    <w:rsid w:val="00A55715"/>
    <w:rsid w:val="00A61DC8"/>
    <w:rsid w:val="00A627E0"/>
    <w:rsid w:val="00A63DD8"/>
    <w:rsid w:val="00A642B1"/>
    <w:rsid w:val="00A64AB3"/>
    <w:rsid w:val="00A64DBD"/>
    <w:rsid w:val="00A67247"/>
    <w:rsid w:val="00A70100"/>
    <w:rsid w:val="00A72805"/>
    <w:rsid w:val="00A74E1A"/>
    <w:rsid w:val="00A76F3A"/>
    <w:rsid w:val="00A77153"/>
    <w:rsid w:val="00A77B38"/>
    <w:rsid w:val="00A80690"/>
    <w:rsid w:val="00A8232A"/>
    <w:rsid w:val="00A847A8"/>
    <w:rsid w:val="00A850A9"/>
    <w:rsid w:val="00A86F3B"/>
    <w:rsid w:val="00A87B15"/>
    <w:rsid w:val="00A935C0"/>
    <w:rsid w:val="00A94260"/>
    <w:rsid w:val="00A94B6B"/>
    <w:rsid w:val="00A95428"/>
    <w:rsid w:val="00A95D31"/>
    <w:rsid w:val="00AA08B0"/>
    <w:rsid w:val="00AA5989"/>
    <w:rsid w:val="00AA5B94"/>
    <w:rsid w:val="00AA666C"/>
    <w:rsid w:val="00AB053D"/>
    <w:rsid w:val="00AB15CC"/>
    <w:rsid w:val="00AB3FF1"/>
    <w:rsid w:val="00AB494C"/>
    <w:rsid w:val="00AB5156"/>
    <w:rsid w:val="00AB5D3B"/>
    <w:rsid w:val="00AB6094"/>
    <w:rsid w:val="00AB633F"/>
    <w:rsid w:val="00AC00CB"/>
    <w:rsid w:val="00AC094A"/>
    <w:rsid w:val="00AC3F3F"/>
    <w:rsid w:val="00AC4E32"/>
    <w:rsid w:val="00AC7B3F"/>
    <w:rsid w:val="00AD025F"/>
    <w:rsid w:val="00AD052E"/>
    <w:rsid w:val="00AD28FA"/>
    <w:rsid w:val="00AD3616"/>
    <w:rsid w:val="00AD3897"/>
    <w:rsid w:val="00AD4C7C"/>
    <w:rsid w:val="00AD57F4"/>
    <w:rsid w:val="00AD7645"/>
    <w:rsid w:val="00AE0069"/>
    <w:rsid w:val="00AE01D8"/>
    <w:rsid w:val="00AE16CA"/>
    <w:rsid w:val="00AE247E"/>
    <w:rsid w:val="00AE25EE"/>
    <w:rsid w:val="00AE2EEE"/>
    <w:rsid w:val="00AE3CC8"/>
    <w:rsid w:val="00AE7763"/>
    <w:rsid w:val="00AF3290"/>
    <w:rsid w:val="00AF3877"/>
    <w:rsid w:val="00AF4CF3"/>
    <w:rsid w:val="00AF52B2"/>
    <w:rsid w:val="00AF68D1"/>
    <w:rsid w:val="00AF6BF6"/>
    <w:rsid w:val="00B0004F"/>
    <w:rsid w:val="00B000E9"/>
    <w:rsid w:val="00B02BF7"/>
    <w:rsid w:val="00B02D8F"/>
    <w:rsid w:val="00B032E3"/>
    <w:rsid w:val="00B03327"/>
    <w:rsid w:val="00B04620"/>
    <w:rsid w:val="00B060B3"/>
    <w:rsid w:val="00B07024"/>
    <w:rsid w:val="00B07BFE"/>
    <w:rsid w:val="00B1006B"/>
    <w:rsid w:val="00B102A1"/>
    <w:rsid w:val="00B1059E"/>
    <w:rsid w:val="00B1445B"/>
    <w:rsid w:val="00B15998"/>
    <w:rsid w:val="00B15D07"/>
    <w:rsid w:val="00B17B13"/>
    <w:rsid w:val="00B203A5"/>
    <w:rsid w:val="00B25C62"/>
    <w:rsid w:val="00B25F61"/>
    <w:rsid w:val="00B26BA2"/>
    <w:rsid w:val="00B2707C"/>
    <w:rsid w:val="00B309BB"/>
    <w:rsid w:val="00B3236E"/>
    <w:rsid w:val="00B35729"/>
    <w:rsid w:val="00B35E56"/>
    <w:rsid w:val="00B36D94"/>
    <w:rsid w:val="00B376F7"/>
    <w:rsid w:val="00B401D3"/>
    <w:rsid w:val="00B40B70"/>
    <w:rsid w:val="00B42D6E"/>
    <w:rsid w:val="00B444FB"/>
    <w:rsid w:val="00B45B42"/>
    <w:rsid w:val="00B5086A"/>
    <w:rsid w:val="00B51C5E"/>
    <w:rsid w:val="00B51CF2"/>
    <w:rsid w:val="00B51DCF"/>
    <w:rsid w:val="00B54156"/>
    <w:rsid w:val="00B556E9"/>
    <w:rsid w:val="00B57905"/>
    <w:rsid w:val="00B57AEF"/>
    <w:rsid w:val="00B603C7"/>
    <w:rsid w:val="00B6066F"/>
    <w:rsid w:val="00B61D44"/>
    <w:rsid w:val="00B6384A"/>
    <w:rsid w:val="00B644FB"/>
    <w:rsid w:val="00B64664"/>
    <w:rsid w:val="00B657BD"/>
    <w:rsid w:val="00B665C0"/>
    <w:rsid w:val="00B730A1"/>
    <w:rsid w:val="00B73216"/>
    <w:rsid w:val="00B76F24"/>
    <w:rsid w:val="00B81B6E"/>
    <w:rsid w:val="00B81D29"/>
    <w:rsid w:val="00B82DF5"/>
    <w:rsid w:val="00B84C81"/>
    <w:rsid w:val="00B85090"/>
    <w:rsid w:val="00B85DB6"/>
    <w:rsid w:val="00B861D0"/>
    <w:rsid w:val="00B870D3"/>
    <w:rsid w:val="00B87C17"/>
    <w:rsid w:val="00B90ADC"/>
    <w:rsid w:val="00B91D9E"/>
    <w:rsid w:val="00B91E91"/>
    <w:rsid w:val="00B937EF"/>
    <w:rsid w:val="00B95B5B"/>
    <w:rsid w:val="00B95D6F"/>
    <w:rsid w:val="00B96708"/>
    <w:rsid w:val="00BA3010"/>
    <w:rsid w:val="00BA5C52"/>
    <w:rsid w:val="00BB0CC1"/>
    <w:rsid w:val="00BB1570"/>
    <w:rsid w:val="00BB165A"/>
    <w:rsid w:val="00BB2D39"/>
    <w:rsid w:val="00BB3A28"/>
    <w:rsid w:val="00BB4B22"/>
    <w:rsid w:val="00BB53A3"/>
    <w:rsid w:val="00BB6AB8"/>
    <w:rsid w:val="00BB72DA"/>
    <w:rsid w:val="00BC1897"/>
    <w:rsid w:val="00BC2BF2"/>
    <w:rsid w:val="00BC6679"/>
    <w:rsid w:val="00BC7E13"/>
    <w:rsid w:val="00BD09CE"/>
    <w:rsid w:val="00BD0D56"/>
    <w:rsid w:val="00BD1C4D"/>
    <w:rsid w:val="00BD4ADD"/>
    <w:rsid w:val="00BD60DD"/>
    <w:rsid w:val="00BD6740"/>
    <w:rsid w:val="00BD73CB"/>
    <w:rsid w:val="00BE05CB"/>
    <w:rsid w:val="00BE09F8"/>
    <w:rsid w:val="00BE10A6"/>
    <w:rsid w:val="00BE238B"/>
    <w:rsid w:val="00BE7C8B"/>
    <w:rsid w:val="00BF2900"/>
    <w:rsid w:val="00BF4499"/>
    <w:rsid w:val="00BF4929"/>
    <w:rsid w:val="00BF5A45"/>
    <w:rsid w:val="00BF6E91"/>
    <w:rsid w:val="00BF7A81"/>
    <w:rsid w:val="00BF7C77"/>
    <w:rsid w:val="00BF7DA9"/>
    <w:rsid w:val="00C00EBC"/>
    <w:rsid w:val="00C00FDC"/>
    <w:rsid w:val="00C016BD"/>
    <w:rsid w:val="00C02112"/>
    <w:rsid w:val="00C0276F"/>
    <w:rsid w:val="00C04179"/>
    <w:rsid w:val="00C07AFD"/>
    <w:rsid w:val="00C10E00"/>
    <w:rsid w:val="00C11EB1"/>
    <w:rsid w:val="00C12886"/>
    <w:rsid w:val="00C1428C"/>
    <w:rsid w:val="00C144E8"/>
    <w:rsid w:val="00C1497D"/>
    <w:rsid w:val="00C17FCE"/>
    <w:rsid w:val="00C20087"/>
    <w:rsid w:val="00C2357E"/>
    <w:rsid w:val="00C2383C"/>
    <w:rsid w:val="00C24C1F"/>
    <w:rsid w:val="00C24CB6"/>
    <w:rsid w:val="00C26B67"/>
    <w:rsid w:val="00C306A1"/>
    <w:rsid w:val="00C316A8"/>
    <w:rsid w:val="00C339FA"/>
    <w:rsid w:val="00C33A0A"/>
    <w:rsid w:val="00C41723"/>
    <w:rsid w:val="00C418F5"/>
    <w:rsid w:val="00C42752"/>
    <w:rsid w:val="00C45266"/>
    <w:rsid w:val="00C4659D"/>
    <w:rsid w:val="00C46918"/>
    <w:rsid w:val="00C476B0"/>
    <w:rsid w:val="00C4794C"/>
    <w:rsid w:val="00C523B4"/>
    <w:rsid w:val="00C5374E"/>
    <w:rsid w:val="00C54D76"/>
    <w:rsid w:val="00C60839"/>
    <w:rsid w:val="00C61198"/>
    <w:rsid w:val="00C61674"/>
    <w:rsid w:val="00C62236"/>
    <w:rsid w:val="00C63922"/>
    <w:rsid w:val="00C63FD7"/>
    <w:rsid w:val="00C6439F"/>
    <w:rsid w:val="00C65431"/>
    <w:rsid w:val="00C6757A"/>
    <w:rsid w:val="00C7010D"/>
    <w:rsid w:val="00C70AAA"/>
    <w:rsid w:val="00C71A21"/>
    <w:rsid w:val="00C71A39"/>
    <w:rsid w:val="00C71CB6"/>
    <w:rsid w:val="00C726C3"/>
    <w:rsid w:val="00C72ADB"/>
    <w:rsid w:val="00C73A97"/>
    <w:rsid w:val="00C73D22"/>
    <w:rsid w:val="00C77CDA"/>
    <w:rsid w:val="00C8525A"/>
    <w:rsid w:val="00C873E2"/>
    <w:rsid w:val="00C90C3C"/>
    <w:rsid w:val="00C90ED9"/>
    <w:rsid w:val="00C911AA"/>
    <w:rsid w:val="00C9208F"/>
    <w:rsid w:val="00C920FB"/>
    <w:rsid w:val="00C92B49"/>
    <w:rsid w:val="00C930B2"/>
    <w:rsid w:val="00C94F03"/>
    <w:rsid w:val="00C94F32"/>
    <w:rsid w:val="00C95CAF"/>
    <w:rsid w:val="00C95D72"/>
    <w:rsid w:val="00C95F6E"/>
    <w:rsid w:val="00C96839"/>
    <w:rsid w:val="00CA04E8"/>
    <w:rsid w:val="00CA1D00"/>
    <w:rsid w:val="00CA4209"/>
    <w:rsid w:val="00CA66E8"/>
    <w:rsid w:val="00CA677E"/>
    <w:rsid w:val="00CB05AB"/>
    <w:rsid w:val="00CB1AE6"/>
    <w:rsid w:val="00CB3DC3"/>
    <w:rsid w:val="00CB4137"/>
    <w:rsid w:val="00CB4385"/>
    <w:rsid w:val="00CB6895"/>
    <w:rsid w:val="00CB6A84"/>
    <w:rsid w:val="00CB7B08"/>
    <w:rsid w:val="00CB7EF1"/>
    <w:rsid w:val="00CC0BB2"/>
    <w:rsid w:val="00CC128D"/>
    <w:rsid w:val="00CC2357"/>
    <w:rsid w:val="00CC28EC"/>
    <w:rsid w:val="00CC4057"/>
    <w:rsid w:val="00CC419C"/>
    <w:rsid w:val="00CC4930"/>
    <w:rsid w:val="00CC4C81"/>
    <w:rsid w:val="00CC5366"/>
    <w:rsid w:val="00CC6FAF"/>
    <w:rsid w:val="00CD0B53"/>
    <w:rsid w:val="00CD1A4B"/>
    <w:rsid w:val="00CD239A"/>
    <w:rsid w:val="00CD68E6"/>
    <w:rsid w:val="00CE0C27"/>
    <w:rsid w:val="00CE1730"/>
    <w:rsid w:val="00CE2C2E"/>
    <w:rsid w:val="00CF252B"/>
    <w:rsid w:val="00CF26AE"/>
    <w:rsid w:val="00CF30B5"/>
    <w:rsid w:val="00CF5C57"/>
    <w:rsid w:val="00CF7654"/>
    <w:rsid w:val="00D03A38"/>
    <w:rsid w:val="00D050B6"/>
    <w:rsid w:val="00D051AF"/>
    <w:rsid w:val="00D056F5"/>
    <w:rsid w:val="00D100C8"/>
    <w:rsid w:val="00D10618"/>
    <w:rsid w:val="00D13245"/>
    <w:rsid w:val="00D156BC"/>
    <w:rsid w:val="00D16D26"/>
    <w:rsid w:val="00D16F92"/>
    <w:rsid w:val="00D17537"/>
    <w:rsid w:val="00D17928"/>
    <w:rsid w:val="00D17BA7"/>
    <w:rsid w:val="00D17CC3"/>
    <w:rsid w:val="00D20769"/>
    <w:rsid w:val="00D30E24"/>
    <w:rsid w:val="00D31113"/>
    <w:rsid w:val="00D31FDE"/>
    <w:rsid w:val="00D323D4"/>
    <w:rsid w:val="00D341B3"/>
    <w:rsid w:val="00D377DB"/>
    <w:rsid w:val="00D37AED"/>
    <w:rsid w:val="00D40E74"/>
    <w:rsid w:val="00D4203E"/>
    <w:rsid w:val="00D435F2"/>
    <w:rsid w:val="00D4417F"/>
    <w:rsid w:val="00D44D48"/>
    <w:rsid w:val="00D46702"/>
    <w:rsid w:val="00D47F17"/>
    <w:rsid w:val="00D50D8D"/>
    <w:rsid w:val="00D53F18"/>
    <w:rsid w:val="00D5481E"/>
    <w:rsid w:val="00D55E19"/>
    <w:rsid w:val="00D60E93"/>
    <w:rsid w:val="00D615E4"/>
    <w:rsid w:val="00D63071"/>
    <w:rsid w:val="00D634E0"/>
    <w:rsid w:val="00D63C78"/>
    <w:rsid w:val="00D64F29"/>
    <w:rsid w:val="00D66AEE"/>
    <w:rsid w:val="00D67680"/>
    <w:rsid w:val="00D67A99"/>
    <w:rsid w:val="00D67C18"/>
    <w:rsid w:val="00D70E13"/>
    <w:rsid w:val="00D759A3"/>
    <w:rsid w:val="00D77075"/>
    <w:rsid w:val="00D77123"/>
    <w:rsid w:val="00D774B3"/>
    <w:rsid w:val="00D77A99"/>
    <w:rsid w:val="00D77E1F"/>
    <w:rsid w:val="00D80A39"/>
    <w:rsid w:val="00D81822"/>
    <w:rsid w:val="00D81EAD"/>
    <w:rsid w:val="00D8576D"/>
    <w:rsid w:val="00D860C6"/>
    <w:rsid w:val="00D869AE"/>
    <w:rsid w:val="00D87E4A"/>
    <w:rsid w:val="00D90298"/>
    <w:rsid w:val="00D917F3"/>
    <w:rsid w:val="00D93249"/>
    <w:rsid w:val="00D96C14"/>
    <w:rsid w:val="00D97C4E"/>
    <w:rsid w:val="00D97EA3"/>
    <w:rsid w:val="00DA0650"/>
    <w:rsid w:val="00DA0900"/>
    <w:rsid w:val="00DA1364"/>
    <w:rsid w:val="00DA2F36"/>
    <w:rsid w:val="00DA30A3"/>
    <w:rsid w:val="00DA31D8"/>
    <w:rsid w:val="00DA3666"/>
    <w:rsid w:val="00DA409C"/>
    <w:rsid w:val="00DA5430"/>
    <w:rsid w:val="00DA6044"/>
    <w:rsid w:val="00DA6D0C"/>
    <w:rsid w:val="00DB028F"/>
    <w:rsid w:val="00DB1A2C"/>
    <w:rsid w:val="00DB26AC"/>
    <w:rsid w:val="00DB5AE5"/>
    <w:rsid w:val="00DB5CCB"/>
    <w:rsid w:val="00DB70EB"/>
    <w:rsid w:val="00DC0B50"/>
    <w:rsid w:val="00DC0EA0"/>
    <w:rsid w:val="00DC2E3D"/>
    <w:rsid w:val="00DC2FC4"/>
    <w:rsid w:val="00DC344D"/>
    <w:rsid w:val="00DC5010"/>
    <w:rsid w:val="00DC5ECC"/>
    <w:rsid w:val="00DC607A"/>
    <w:rsid w:val="00DC691A"/>
    <w:rsid w:val="00DC6EBF"/>
    <w:rsid w:val="00DC7635"/>
    <w:rsid w:val="00DC7FCC"/>
    <w:rsid w:val="00DD3BC6"/>
    <w:rsid w:val="00DD401C"/>
    <w:rsid w:val="00DD43B5"/>
    <w:rsid w:val="00DD51EB"/>
    <w:rsid w:val="00DD55CC"/>
    <w:rsid w:val="00DD68E7"/>
    <w:rsid w:val="00DE0DFA"/>
    <w:rsid w:val="00DE1F70"/>
    <w:rsid w:val="00DE3203"/>
    <w:rsid w:val="00DE74AD"/>
    <w:rsid w:val="00DF03F4"/>
    <w:rsid w:val="00DF184F"/>
    <w:rsid w:val="00DF1896"/>
    <w:rsid w:val="00DF24C9"/>
    <w:rsid w:val="00DF3497"/>
    <w:rsid w:val="00DF4D20"/>
    <w:rsid w:val="00DF7789"/>
    <w:rsid w:val="00DF7D8A"/>
    <w:rsid w:val="00E01DB8"/>
    <w:rsid w:val="00E01E60"/>
    <w:rsid w:val="00E02294"/>
    <w:rsid w:val="00E025EE"/>
    <w:rsid w:val="00E065F4"/>
    <w:rsid w:val="00E06B14"/>
    <w:rsid w:val="00E113EC"/>
    <w:rsid w:val="00E1255F"/>
    <w:rsid w:val="00E12833"/>
    <w:rsid w:val="00E13F88"/>
    <w:rsid w:val="00E1452D"/>
    <w:rsid w:val="00E15F0E"/>
    <w:rsid w:val="00E17749"/>
    <w:rsid w:val="00E17830"/>
    <w:rsid w:val="00E17FAE"/>
    <w:rsid w:val="00E22202"/>
    <w:rsid w:val="00E22326"/>
    <w:rsid w:val="00E2239A"/>
    <w:rsid w:val="00E22A24"/>
    <w:rsid w:val="00E24289"/>
    <w:rsid w:val="00E24429"/>
    <w:rsid w:val="00E26204"/>
    <w:rsid w:val="00E274BE"/>
    <w:rsid w:val="00E27E30"/>
    <w:rsid w:val="00E30753"/>
    <w:rsid w:val="00E307CE"/>
    <w:rsid w:val="00E334DB"/>
    <w:rsid w:val="00E33AE6"/>
    <w:rsid w:val="00E34EF5"/>
    <w:rsid w:val="00E35169"/>
    <w:rsid w:val="00E35DA1"/>
    <w:rsid w:val="00E36922"/>
    <w:rsid w:val="00E369D3"/>
    <w:rsid w:val="00E36A20"/>
    <w:rsid w:val="00E43DB1"/>
    <w:rsid w:val="00E4416F"/>
    <w:rsid w:val="00E46A66"/>
    <w:rsid w:val="00E475A4"/>
    <w:rsid w:val="00E501CD"/>
    <w:rsid w:val="00E5050B"/>
    <w:rsid w:val="00E5241E"/>
    <w:rsid w:val="00E52DAE"/>
    <w:rsid w:val="00E53974"/>
    <w:rsid w:val="00E541F3"/>
    <w:rsid w:val="00E55403"/>
    <w:rsid w:val="00E55B3E"/>
    <w:rsid w:val="00E55D49"/>
    <w:rsid w:val="00E576D3"/>
    <w:rsid w:val="00E61A65"/>
    <w:rsid w:val="00E62FD9"/>
    <w:rsid w:val="00E64408"/>
    <w:rsid w:val="00E653FC"/>
    <w:rsid w:val="00E677D5"/>
    <w:rsid w:val="00E71CCD"/>
    <w:rsid w:val="00E74278"/>
    <w:rsid w:val="00E74468"/>
    <w:rsid w:val="00E769E4"/>
    <w:rsid w:val="00E8000C"/>
    <w:rsid w:val="00E80530"/>
    <w:rsid w:val="00E806B3"/>
    <w:rsid w:val="00E82E34"/>
    <w:rsid w:val="00E84252"/>
    <w:rsid w:val="00E844BF"/>
    <w:rsid w:val="00E84B73"/>
    <w:rsid w:val="00E85D87"/>
    <w:rsid w:val="00E86264"/>
    <w:rsid w:val="00E869B6"/>
    <w:rsid w:val="00E8797D"/>
    <w:rsid w:val="00E879A5"/>
    <w:rsid w:val="00E90C7E"/>
    <w:rsid w:val="00E92213"/>
    <w:rsid w:val="00E924FD"/>
    <w:rsid w:val="00E957CD"/>
    <w:rsid w:val="00E95AAE"/>
    <w:rsid w:val="00E9653B"/>
    <w:rsid w:val="00E96A15"/>
    <w:rsid w:val="00E96B9D"/>
    <w:rsid w:val="00E97480"/>
    <w:rsid w:val="00EA039E"/>
    <w:rsid w:val="00EA0D67"/>
    <w:rsid w:val="00EA1373"/>
    <w:rsid w:val="00EA17EA"/>
    <w:rsid w:val="00EA1D96"/>
    <w:rsid w:val="00EA258B"/>
    <w:rsid w:val="00EA28AF"/>
    <w:rsid w:val="00EA32B4"/>
    <w:rsid w:val="00EA35AD"/>
    <w:rsid w:val="00EA52A8"/>
    <w:rsid w:val="00EB04E8"/>
    <w:rsid w:val="00EB30AF"/>
    <w:rsid w:val="00EB38CB"/>
    <w:rsid w:val="00EB4615"/>
    <w:rsid w:val="00EB47E5"/>
    <w:rsid w:val="00EB4B08"/>
    <w:rsid w:val="00EB7701"/>
    <w:rsid w:val="00EB7E21"/>
    <w:rsid w:val="00EC134A"/>
    <w:rsid w:val="00EC2A9A"/>
    <w:rsid w:val="00EC2ED1"/>
    <w:rsid w:val="00EC46D6"/>
    <w:rsid w:val="00EC56EE"/>
    <w:rsid w:val="00EC763B"/>
    <w:rsid w:val="00EC79F7"/>
    <w:rsid w:val="00ED064B"/>
    <w:rsid w:val="00ED0ABA"/>
    <w:rsid w:val="00ED483B"/>
    <w:rsid w:val="00ED795C"/>
    <w:rsid w:val="00ED7E6E"/>
    <w:rsid w:val="00EE5904"/>
    <w:rsid w:val="00EE6DBA"/>
    <w:rsid w:val="00EE6FF9"/>
    <w:rsid w:val="00EE7321"/>
    <w:rsid w:val="00EE79F7"/>
    <w:rsid w:val="00EE7B74"/>
    <w:rsid w:val="00EE7CB4"/>
    <w:rsid w:val="00EF0003"/>
    <w:rsid w:val="00EF2B24"/>
    <w:rsid w:val="00EF39BF"/>
    <w:rsid w:val="00EF4F63"/>
    <w:rsid w:val="00EF5441"/>
    <w:rsid w:val="00EF56D4"/>
    <w:rsid w:val="00EF5F18"/>
    <w:rsid w:val="00EF62E8"/>
    <w:rsid w:val="00EF682C"/>
    <w:rsid w:val="00EF785D"/>
    <w:rsid w:val="00EF7A1E"/>
    <w:rsid w:val="00EF7DDC"/>
    <w:rsid w:val="00F032BA"/>
    <w:rsid w:val="00F05037"/>
    <w:rsid w:val="00F05492"/>
    <w:rsid w:val="00F061D5"/>
    <w:rsid w:val="00F073A9"/>
    <w:rsid w:val="00F07C30"/>
    <w:rsid w:val="00F07FC0"/>
    <w:rsid w:val="00F11281"/>
    <w:rsid w:val="00F13A3E"/>
    <w:rsid w:val="00F14571"/>
    <w:rsid w:val="00F14780"/>
    <w:rsid w:val="00F156F9"/>
    <w:rsid w:val="00F15DC3"/>
    <w:rsid w:val="00F21422"/>
    <w:rsid w:val="00F21C1C"/>
    <w:rsid w:val="00F221D4"/>
    <w:rsid w:val="00F22558"/>
    <w:rsid w:val="00F23013"/>
    <w:rsid w:val="00F23C65"/>
    <w:rsid w:val="00F24892"/>
    <w:rsid w:val="00F25DFC"/>
    <w:rsid w:val="00F262D8"/>
    <w:rsid w:val="00F26662"/>
    <w:rsid w:val="00F26860"/>
    <w:rsid w:val="00F27CF5"/>
    <w:rsid w:val="00F32070"/>
    <w:rsid w:val="00F34824"/>
    <w:rsid w:val="00F37FC5"/>
    <w:rsid w:val="00F4184C"/>
    <w:rsid w:val="00F43768"/>
    <w:rsid w:val="00F447EC"/>
    <w:rsid w:val="00F455B4"/>
    <w:rsid w:val="00F4668C"/>
    <w:rsid w:val="00F4756E"/>
    <w:rsid w:val="00F479FC"/>
    <w:rsid w:val="00F5014C"/>
    <w:rsid w:val="00F52025"/>
    <w:rsid w:val="00F52843"/>
    <w:rsid w:val="00F52B6F"/>
    <w:rsid w:val="00F52EEB"/>
    <w:rsid w:val="00F54244"/>
    <w:rsid w:val="00F5596B"/>
    <w:rsid w:val="00F56FC9"/>
    <w:rsid w:val="00F60CE6"/>
    <w:rsid w:val="00F6703F"/>
    <w:rsid w:val="00F67BA3"/>
    <w:rsid w:val="00F71406"/>
    <w:rsid w:val="00F71847"/>
    <w:rsid w:val="00F72272"/>
    <w:rsid w:val="00F73A44"/>
    <w:rsid w:val="00F741B5"/>
    <w:rsid w:val="00F74AE4"/>
    <w:rsid w:val="00F74CB9"/>
    <w:rsid w:val="00F75C52"/>
    <w:rsid w:val="00F76DB7"/>
    <w:rsid w:val="00F77E9A"/>
    <w:rsid w:val="00F803E7"/>
    <w:rsid w:val="00F80C3E"/>
    <w:rsid w:val="00F82281"/>
    <w:rsid w:val="00F82CAE"/>
    <w:rsid w:val="00F83438"/>
    <w:rsid w:val="00F83E61"/>
    <w:rsid w:val="00F84D95"/>
    <w:rsid w:val="00F85CF6"/>
    <w:rsid w:val="00F902F2"/>
    <w:rsid w:val="00F937E0"/>
    <w:rsid w:val="00F94792"/>
    <w:rsid w:val="00F962B6"/>
    <w:rsid w:val="00F969C6"/>
    <w:rsid w:val="00F96E96"/>
    <w:rsid w:val="00F975C1"/>
    <w:rsid w:val="00F978D2"/>
    <w:rsid w:val="00FA0059"/>
    <w:rsid w:val="00FA1C31"/>
    <w:rsid w:val="00FA21A1"/>
    <w:rsid w:val="00FA4665"/>
    <w:rsid w:val="00FA4A05"/>
    <w:rsid w:val="00FA57C2"/>
    <w:rsid w:val="00FA5C4B"/>
    <w:rsid w:val="00FA6780"/>
    <w:rsid w:val="00FA697C"/>
    <w:rsid w:val="00FA7604"/>
    <w:rsid w:val="00FB16D7"/>
    <w:rsid w:val="00FB19BA"/>
    <w:rsid w:val="00FB1B4F"/>
    <w:rsid w:val="00FB2C1E"/>
    <w:rsid w:val="00FB2EEC"/>
    <w:rsid w:val="00FB30D7"/>
    <w:rsid w:val="00FB3785"/>
    <w:rsid w:val="00FB57F3"/>
    <w:rsid w:val="00FB5EC0"/>
    <w:rsid w:val="00FB6048"/>
    <w:rsid w:val="00FB7331"/>
    <w:rsid w:val="00FC0E08"/>
    <w:rsid w:val="00FC3045"/>
    <w:rsid w:val="00FC585A"/>
    <w:rsid w:val="00FC74B9"/>
    <w:rsid w:val="00FC7F46"/>
    <w:rsid w:val="00FD0F8F"/>
    <w:rsid w:val="00FD1C42"/>
    <w:rsid w:val="00FD400B"/>
    <w:rsid w:val="00FD48F0"/>
    <w:rsid w:val="00FD53EE"/>
    <w:rsid w:val="00FD5ABC"/>
    <w:rsid w:val="00FD7DA5"/>
    <w:rsid w:val="00FE11BB"/>
    <w:rsid w:val="00FE19EA"/>
    <w:rsid w:val="00FE20A5"/>
    <w:rsid w:val="00FE6535"/>
    <w:rsid w:val="00FE7D76"/>
    <w:rsid w:val="00FF0563"/>
    <w:rsid w:val="00FF1942"/>
    <w:rsid w:val="00FF2ED2"/>
    <w:rsid w:val="00FF5DC9"/>
    <w:rsid w:val="00FF63BD"/>
    <w:rsid w:val="00FF7308"/>
    <w:rsid w:val="00FF7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91A15"/>
  <w15:docId w15:val="{C8334060-769B-4DF9-A956-63475090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2DC0"/>
    <w:pPr>
      <w:spacing w:after="0" w:line="240" w:lineRule="auto"/>
    </w:pPr>
  </w:style>
  <w:style w:type="paragraph" w:styleId="ListParagraph">
    <w:name w:val="List Paragraph"/>
    <w:basedOn w:val="Normal"/>
    <w:uiPriority w:val="34"/>
    <w:qFormat/>
    <w:rsid w:val="00482DC0"/>
    <w:pPr>
      <w:ind w:left="720"/>
      <w:contextualSpacing/>
    </w:pPr>
  </w:style>
  <w:style w:type="paragraph" w:styleId="BalloonText">
    <w:name w:val="Balloon Text"/>
    <w:basedOn w:val="Normal"/>
    <w:link w:val="BalloonTextChar"/>
    <w:uiPriority w:val="99"/>
    <w:semiHidden/>
    <w:unhideWhenUsed/>
    <w:rsid w:val="00482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DC0"/>
    <w:rPr>
      <w:rFonts w:ascii="Tahoma" w:hAnsi="Tahoma" w:cs="Tahoma"/>
      <w:sz w:val="16"/>
      <w:szCs w:val="16"/>
    </w:rPr>
  </w:style>
  <w:style w:type="paragraph" w:styleId="Footer">
    <w:name w:val="footer"/>
    <w:basedOn w:val="Normal"/>
    <w:link w:val="FooterChar"/>
    <w:uiPriority w:val="99"/>
    <w:rsid w:val="00455839"/>
    <w:pPr>
      <w:tabs>
        <w:tab w:val="center" w:pos="4320"/>
        <w:tab w:val="right" w:pos="8640"/>
      </w:tabs>
      <w:spacing w:after="0" w:line="240" w:lineRule="auto"/>
    </w:pPr>
    <w:rPr>
      <w:rFonts w:ascii="Bookman Old Style" w:eastAsia="Times New Roman" w:hAnsi="Bookman Old Style" w:cs="Times New Roman"/>
      <w:szCs w:val="20"/>
      <w:lang w:val="en-US" w:eastAsia="en-GB"/>
    </w:rPr>
  </w:style>
  <w:style w:type="character" w:customStyle="1" w:styleId="FooterChar">
    <w:name w:val="Footer Char"/>
    <w:basedOn w:val="DefaultParagraphFont"/>
    <w:link w:val="Footer"/>
    <w:uiPriority w:val="99"/>
    <w:rsid w:val="00455839"/>
    <w:rPr>
      <w:rFonts w:ascii="Bookman Old Style" w:eastAsia="Times New Roman" w:hAnsi="Bookman Old Style" w:cs="Times New Roman"/>
      <w:szCs w:val="20"/>
      <w:lang w:val="en-US" w:eastAsia="en-GB"/>
    </w:rPr>
  </w:style>
  <w:style w:type="paragraph" w:styleId="Header">
    <w:name w:val="header"/>
    <w:basedOn w:val="Normal"/>
    <w:link w:val="HeaderChar"/>
    <w:uiPriority w:val="99"/>
    <w:unhideWhenUsed/>
    <w:rsid w:val="00291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C26"/>
  </w:style>
  <w:style w:type="paragraph" w:styleId="NormalWeb">
    <w:name w:val="Normal (Web)"/>
    <w:basedOn w:val="Normal"/>
    <w:uiPriority w:val="99"/>
    <w:semiHidden/>
    <w:unhideWhenUsed/>
    <w:rsid w:val="005E17D9"/>
    <w:pPr>
      <w:spacing w:before="100" w:beforeAutospacing="1" w:after="100" w:afterAutospacing="1" w:line="240" w:lineRule="auto"/>
    </w:pPr>
    <w:rPr>
      <w:rFonts w:ascii="Times New Roman" w:hAnsi="Times New Roman" w:cs="Times New Roman"/>
      <w:sz w:val="24"/>
      <w:szCs w:val="24"/>
      <w:lang w:eastAsia="en-GB"/>
    </w:rPr>
  </w:style>
  <w:style w:type="paragraph" w:styleId="Title">
    <w:name w:val="Title"/>
    <w:basedOn w:val="Normal"/>
    <w:next w:val="Normal"/>
    <w:link w:val="TitleChar"/>
    <w:uiPriority w:val="10"/>
    <w:qFormat/>
    <w:rsid w:val="000E0E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E4D"/>
    <w:rPr>
      <w:rFonts w:asciiTheme="majorHAnsi" w:eastAsiaTheme="majorEastAsia" w:hAnsiTheme="majorHAnsi" w:cstheme="majorBidi"/>
      <w:spacing w:val="-10"/>
      <w:kern w:val="28"/>
      <w:sz w:val="56"/>
      <w:szCs w:val="56"/>
    </w:rPr>
  </w:style>
  <w:style w:type="character" w:customStyle="1" w:styleId="casenumber">
    <w:name w:val="casenumber"/>
    <w:basedOn w:val="DefaultParagraphFont"/>
    <w:rsid w:val="00086EC7"/>
  </w:style>
  <w:style w:type="character" w:customStyle="1" w:styleId="divider1">
    <w:name w:val="divider1"/>
    <w:basedOn w:val="DefaultParagraphFont"/>
    <w:rsid w:val="00086EC7"/>
  </w:style>
  <w:style w:type="character" w:customStyle="1" w:styleId="description">
    <w:name w:val="description"/>
    <w:basedOn w:val="DefaultParagraphFont"/>
    <w:rsid w:val="00086EC7"/>
  </w:style>
  <w:style w:type="character" w:customStyle="1" w:styleId="divider2">
    <w:name w:val="divider2"/>
    <w:basedOn w:val="DefaultParagraphFont"/>
    <w:rsid w:val="00086EC7"/>
  </w:style>
  <w:style w:type="character" w:customStyle="1" w:styleId="address">
    <w:name w:val="address"/>
    <w:basedOn w:val="DefaultParagraphFont"/>
    <w:rsid w:val="00086EC7"/>
  </w:style>
  <w:style w:type="character" w:styleId="Hyperlink">
    <w:name w:val="Hyperlink"/>
    <w:basedOn w:val="DefaultParagraphFont"/>
    <w:uiPriority w:val="99"/>
    <w:unhideWhenUsed/>
    <w:rsid w:val="002636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6397">
      <w:bodyDiv w:val="1"/>
      <w:marLeft w:val="0"/>
      <w:marRight w:val="0"/>
      <w:marTop w:val="0"/>
      <w:marBottom w:val="0"/>
      <w:divBdr>
        <w:top w:val="none" w:sz="0" w:space="0" w:color="auto"/>
        <w:left w:val="none" w:sz="0" w:space="0" w:color="auto"/>
        <w:bottom w:val="none" w:sz="0" w:space="0" w:color="auto"/>
        <w:right w:val="none" w:sz="0" w:space="0" w:color="auto"/>
      </w:divBdr>
    </w:div>
    <w:div w:id="159194960">
      <w:bodyDiv w:val="1"/>
      <w:marLeft w:val="0"/>
      <w:marRight w:val="0"/>
      <w:marTop w:val="0"/>
      <w:marBottom w:val="0"/>
      <w:divBdr>
        <w:top w:val="none" w:sz="0" w:space="0" w:color="auto"/>
        <w:left w:val="none" w:sz="0" w:space="0" w:color="auto"/>
        <w:bottom w:val="none" w:sz="0" w:space="0" w:color="auto"/>
        <w:right w:val="none" w:sz="0" w:space="0" w:color="auto"/>
      </w:divBdr>
    </w:div>
    <w:div w:id="171183251">
      <w:bodyDiv w:val="1"/>
      <w:marLeft w:val="0"/>
      <w:marRight w:val="0"/>
      <w:marTop w:val="0"/>
      <w:marBottom w:val="0"/>
      <w:divBdr>
        <w:top w:val="none" w:sz="0" w:space="0" w:color="auto"/>
        <w:left w:val="none" w:sz="0" w:space="0" w:color="auto"/>
        <w:bottom w:val="none" w:sz="0" w:space="0" w:color="auto"/>
        <w:right w:val="none" w:sz="0" w:space="0" w:color="auto"/>
      </w:divBdr>
    </w:div>
    <w:div w:id="210043934">
      <w:bodyDiv w:val="1"/>
      <w:marLeft w:val="0"/>
      <w:marRight w:val="0"/>
      <w:marTop w:val="0"/>
      <w:marBottom w:val="0"/>
      <w:divBdr>
        <w:top w:val="none" w:sz="0" w:space="0" w:color="auto"/>
        <w:left w:val="none" w:sz="0" w:space="0" w:color="auto"/>
        <w:bottom w:val="none" w:sz="0" w:space="0" w:color="auto"/>
        <w:right w:val="none" w:sz="0" w:space="0" w:color="auto"/>
      </w:divBdr>
    </w:div>
    <w:div w:id="514030857">
      <w:bodyDiv w:val="1"/>
      <w:marLeft w:val="0"/>
      <w:marRight w:val="0"/>
      <w:marTop w:val="0"/>
      <w:marBottom w:val="0"/>
      <w:divBdr>
        <w:top w:val="none" w:sz="0" w:space="0" w:color="auto"/>
        <w:left w:val="none" w:sz="0" w:space="0" w:color="auto"/>
        <w:bottom w:val="none" w:sz="0" w:space="0" w:color="auto"/>
        <w:right w:val="none" w:sz="0" w:space="0" w:color="auto"/>
      </w:divBdr>
    </w:div>
    <w:div w:id="575940614">
      <w:bodyDiv w:val="1"/>
      <w:marLeft w:val="0"/>
      <w:marRight w:val="0"/>
      <w:marTop w:val="0"/>
      <w:marBottom w:val="0"/>
      <w:divBdr>
        <w:top w:val="none" w:sz="0" w:space="0" w:color="auto"/>
        <w:left w:val="none" w:sz="0" w:space="0" w:color="auto"/>
        <w:bottom w:val="none" w:sz="0" w:space="0" w:color="auto"/>
        <w:right w:val="none" w:sz="0" w:space="0" w:color="auto"/>
      </w:divBdr>
    </w:div>
    <w:div w:id="594438721">
      <w:bodyDiv w:val="1"/>
      <w:marLeft w:val="0"/>
      <w:marRight w:val="0"/>
      <w:marTop w:val="0"/>
      <w:marBottom w:val="0"/>
      <w:divBdr>
        <w:top w:val="none" w:sz="0" w:space="0" w:color="auto"/>
        <w:left w:val="none" w:sz="0" w:space="0" w:color="auto"/>
        <w:bottom w:val="none" w:sz="0" w:space="0" w:color="auto"/>
        <w:right w:val="none" w:sz="0" w:space="0" w:color="auto"/>
      </w:divBdr>
    </w:div>
    <w:div w:id="900097581">
      <w:bodyDiv w:val="1"/>
      <w:marLeft w:val="0"/>
      <w:marRight w:val="0"/>
      <w:marTop w:val="0"/>
      <w:marBottom w:val="0"/>
      <w:divBdr>
        <w:top w:val="none" w:sz="0" w:space="0" w:color="auto"/>
        <w:left w:val="none" w:sz="0" w:space="0" w:color="auto"/>
        <w:bottom w:val="none" w:sz="0" w:space="0" w:color="auto"/>
        <w:right w:val="none" w:sz="0" w:space="0" w:color="auto"/>
      </w:divBdr>
    </w:div>
    <w:div w:id="1010906881">
      <w:bodyDiv w:val="1"/>
      <w:marLeft w:val="0"/>
      <w:marRight w:val="0"/>
      <w:marTop w:val="0"/>
      <w:marBottom w:val="0"/>
      <w:divBdr>
        <w:top w:val="none" w:sz="0" w:space="0" w:color="auto"/>
        <w:left w:val="none" w:sz="0" w:space="0" w:color="auto"/>
        <w:bottom w:val="none" w:sz="0" w:space="0" w:color="auto"/>
        <w:right w:val="none" w:sz="0" w:space="0" w:color="auto"/>
      </w:divBdr>
    </w:div>
    <w:div w:id="1047488831">
      <w:bodyDiv w:val="1"/>
      <w:marLeft w:val="0"/>
      <w:marRight w:val="0"/>
      <w:marTop w:val="0"/>
      <w:marBottom w:val="0"/>
      <w:divBdr>
        <w:top w:val="none" w:sz="0" w:space="0" w:color="auto"/>
        <w:left w:val="none" w:sz="0" w:space="0" w:color="auto"/>
        <w:bottom w:val="none" w:sz="0" w:space="0" w:color="auto"/>
        <w:right w:val="none" w:sz="0" w:space="0" w:color="auto"/>
      </w:divBdr>
    </w:div>
    <w:div w:id="1056197694">
      <w:bodyDiv w:val="1"/>
      <w:marLeft w:val="0"/>
      <w:marRight w:val="0"/>
      <w:marTop w:val="0"/>
      <w:marBottom w:val="0"/>
      <w:divBdr>
        <w:top w:val="none" w:sz="0" w:space="0" w:color="auto"/>
        <w:left w:val="none" w:sz="0" w:space="0" w:color="auto"/>
        <w:bottom w:val="none" w:sz="0" w:space="0" w:color="auto"/>
        <w:right w:val="none" w:sz="0" w:space="0" w:color="auto"/>
      </w:divBdr>
      <w:divsChild>
        <w:div w:id="1160543323">
          <w:marLeft w:val="360"/>
          <w:marRight w:val="0"/>
          <w:marTop w:val="360"/>
          <w:marBottom w:val="0"/>
          <w:divBdr>
            <w:top w:val="none" w:sz="0" w:space="0" w:color="auto"/>
            <w:left w:val="none" w:sz="0" w:space="0" w:color="auto"/>
            <w:bottom w:val="none" w:sz="0" w:space="0" w:color="auto"/>
            <w:right w:val="none" w:sz="0" w:space="0" w:color="auto"/>
          </w:divBdr>
        </w:div>
        <w:div w:id="558633312">
          <w:marLeft w:val="360"/>
          <w:marRight w:val="0"/>
          <w:marTop w:val="360"/>
          <w:marBottom w:val="0"/>
          <w:divBdr>
            <w:top w:val="none" w:sz="0" w:space="0" w:color="auto"/>
            <w:left w:val="none" w:sz="0" w:space="0" w:color="auto"/>
            <w:bottom w:val="none" w:sz="0" w:space="0" w:color="auto"/>
            <w:right w:val="none" w:sz="0" w:space="0" w:color="auto"/>
          </w:divBdr>
        </w:div>
        <w:div w:id="703141287">
          <w:marLeft w:val="360"/>
          <w:marRight w:val="0"/>
          <w:marTop w:val="360"/>
          <w:marBottom w:val="0"/>
          <w:divBdr>
            <w:top w:val="none" w:sz="0" w:space="0" w:color="auto"/>
            <w:left w:val="none" w:sz="0" w:space="0" w:color="auto"/>
            <w:bottom w:val="none" w:sz="0" w:space="0" w:color="auto"/>
            <w:right w:val="none" w:sz="0" w:space="0" w:color="auto"/>
          </w:divBdr>
        </w:div>
        <w:div w:id="578054506">
          <w:marLeft w:val="360"/>
          <w:marRight w:val="0"/>
          <w:marTop w:val="360"/>
          <w:marBottom w:val="0"/>
          <w:divBdr>
            <w:top w:val="none" w:sz="0" w:space="0" w:color="auto"/>
            <w:left w:val="none" w:sz="0" w:space="0" w:color="auto"/>
            <w:bottom w:val="none" w:sz="0" w:space="0" w:color="auto"/>
            <w:right w:val="none" w:sz="0" w:space="0" w:color="auto"/>
          </w:divBdr>
        </w:div>
      </w:divsChild>
    </w:div>
    <w:div w:id="1120493635">
      <w:bodyDiv w:val="1"/>
      <w:marLeft w:val="0"/>
      <w:marRight w:val="0"/>
      <w:marTop w:val="0"/>
      <w:marBottom w:val="0"/>
      <w:divBdr>
        <w:top w:val="none" w:sz="0" w:space="0" w:color="auto"/>
        <w:left w:val="none" w:sz="0" w:space="0" w:color="auto"/>
        <w:bottom w:val="none" w:sz="0" w:space="0" w:color="auto"/>
        <w:right w:val="none" w:sz="0" w:space="0" w:color="auto"/>
      </w:divBdr>
      <w:divsChild>
        <w:div w:id="115565873">
          <w:marLeft w:val="360"/>
          <w:marRight w:val="0"/>
          <w:marTop w:val="360"/>
          <w:marBottom w:val="0"/>
          <w:divBdr>
            <w:top w:val="none" w:sz="0" w:space="0" w:color="auto"/>
            <w:left w:val="none" w:sz="0" w:space="0" w:color="auto"/>
            <w:bottom w:val="none" w:sz="0" w:space="0" w:color="auto"/>
            <w:right w:val="none" w:sz="0" w:space="0" w:color="auto"/>
          </w:divBdr>
        </w:div>
        <w:div w:id="447509757">
          <w:marLeft w:val="360"/>
          <w:marRight w:val="0"/>
          <w:marTop w:val="360"/>
          <w:marBottom w:val="0"/>
          <w:divBdr>
            <w:top w:val="none" w:sz="0" w:space="0" w:color="auto"/>
            <w:left w:val="none" w:sz="0" w:space="0" w:color="auto"/>
            <w:bottom w:val="none" w:sz="0" w:space="0" w:color="auto"/>
            <w:right w:val="none" w:sz="0" w:space="0" w:color="auto"/>
          </w:divBdr>
        </w:div>
      </w:divsChild>
    </w:div>
    <w:div w:id="1276985114">
      <w:bodyDiv w:val="1"/>
      <w:marLeft w:val="0"/>
      <w:marRight w:val="0"/>
      <w:marTop w:val="0"/>
      <w:marBottom w:val="0"/>
      <w:divBdr>
        <w:top w:val="none" w:sz="0" w:space="0" w:color="auto"/>
        <w:left w:val="none" w:sz="0" w:space="0" w:color="auto"/>
        <w:bottom w:val="none" w:sz="0" w:space="0" w:color="auto"/>
        <w:right w:val="none" w:sz="0" w:space="0" w:color="auto"/>
      </w:divBdr>
    </w:div>
    <w:div w:id="1403024340">
      <w:bodyDiv w:val="1"/>
      <w:marLeft w:val="0"/>
      <w:marRight w:val="0"/>
      <w:marTop w:val="0"/>
      <w:marBottom w:val="0"/>
      <w:divBdr>
        <w:top w:val="none" w:sz="0" w:space="0" w:color="auto"/>
        <w:left w:val="none" w:sz="0" w:space="0" w:color="auto"/>
        <w:bottom w:val="none" w:sz="0" w:space="0" w:color="auto"/>
        <w:right w:val="none" w:sz="0" w:space="0" w:color="auto"/>
      </w:divBdr>
    </w:div>
    <w:div w:id="1546209453">
      <w:bodyDiv w:val="1"/>
      <w:marLeft w:val="0"/>
      <w:marRight w:val="0"/>
      <w:marTop w:val="0"/>
      <w:marBottom w:val="0"/>
      <w:divBdr>
        <w:top w:val="none" w:sz="0" w:space="0" w:color="auto"/>
        <w:left w:val="none" w:sz="0" w:space="0" w:color="auto"/>
        <w:bottom w:val="none" w:sz="0" w:space="0" w:color="auto"/>
        <w:right w:val="none" w:sz="0" w:space="0" w:color="auto"/>
      </w:divBdr>
    </w:div>
    <w:div w:id="1610812878">
      <w:bodyDiv w:val="1"/>
      <w:marLeft w:val="0"/>
      <w:marRight w:val="0"/>
      <w:marTop w:val="0"/>
      <w:marBottom w:val="0"/>
      <w:divBdr>
        <w:top w:val="none" w:sz="0" w:space="0" w:color="auto"/>
        <w:left w:val="none" w:sz="0" w:space="0" w:color="auto"/>
        <w:bottom w:val="none" w:sz="0" w:space="0" w:color="auto"/>
        <w:right w:val="none" w:sz="0" w:space="0" w:color="auto"/>
      </w:divBdr>
    </w:div>
    <w:div w:id="1627931987">
      <w:bodyDiv w:val="1"/>
      <w:marLeft w:val="0"/>
      <w:marRight w:val="0"/>
      <w:marTop w:val="0"/>
      <w:marBottom w:val="0"/>
      <w:divBdr>
        <w:top w:val="none" w:sz="0" w:space="0" w:color="auto"/>
        <w:left w:val="none" w:sz="0" w:space="0" w:color="auto"/>
        <w:bottom w:val="none" w:sz="0" w:space="0" w:color="auto"/>
        <w:right w:val="none" w:sz="0" w:space="0" w:color="auto"/>
      </w:divBdr>
      <w:divsChild>
        <w:div w:id="96681361">
          <w:marLeft w:val="446"/>
          <w:marRight w:val="0"/>
          <w:marTop w:val="0"/>
          <w:marBottom w:val="0"/>
          <w:divBdr>
            <w:top w:val="none" w:sz="0" w:space="0" w:color="auto"/>
            <w:left w:val="none" w:sz="0" w:space="0" w:color="auto"/>
            <w:bottom w:val="none" w:sz="0" w:space="0" w:color="auto"/>
            <w:right w:val="none" w:sz="0" w:space="0" w:color="auto"/>
          </w:divBdr>
        </w:div>
        <w:div w:id="1894198564">
          <w:marLeft w:val="446"/>
          <w:marRight w:val="0"/>
          <w:marTop w:val="0"/>
          <w:marBottom w:val="0"/>
          <w:divBdr>
            <w:top w:val="none" w:sz="0" w:space="0" w:color="auto"/>
            <w:left w:val="none" w:sz="0" w:space="0" w:color="auto"/>
            <w:bottom w:val="none" w:sz="0" w:space="0" w:color="auto"/>
            <w:right w:val="none" w:sz="0" w:space="0" w:color="auto"/>
          </w:divBdr>
        </w:div>
        <w:div w:id="1118572922">
          <w:marLeft w:val="446"/>
          <w:marRight w:val="0"/>
          <w:marTop w:val="0"/>
          <w:marBottom w:val="0"/>
          <w:divBdr>
            <w:top w:val="none" w:sz="0" w:space="0" w:color="auto"/>
            <w:left w:val="none" w:sz="0" w:space="0" w:color="auto"/>
            <w:bottom w:val="none" w:sz="0" w:space="0" w:color="auto"/>
            <w:right w:val="none" w:sz="0" w:space="0" w:color="auto"/>
          </w:divBdr>
        </w:div>
        <w:div w:id="1636107743">
          <w:marLeft w:val="446"/>
          <w:marRight w:val="0"/>
          <w:marTop w:val="0"/>
          <w:marBottom w:val="0"/>
          <w:divBdr>
            <w:top w:val="none" w:sz="0" w:space="0" w:color="auto"/>
            <w:left w:val="none" w:sz="0" w:space="0" w:color="auto"/>
            <w:bottom w:val="none" w:sz="0" w:space="0" w:color="auto"/>
            <w:right w:val="none" w:sz="0" w:space="0" w:color="auto"/>
          </w:divBdr>
        </w:div>
        <w:div w:id="1035693584">
          <w:marLeft w:val="446"/>
          <w:marRight w:val="0"/>
          <w:marTop w:val="0"/>
          <w:marBottom w:val="0"/>
          <w:divBdr>
            <w:top w:val="none" w:sz="0" w:space="0" w:color="auto"/>
            <w:left w:val="none" w:sz="0" w:space="0" w:color="auto"/>
            <w:bottom w:val="none" w:sz="0" w:space="0" w:color="auto"/>
            <w:right w:val="none" w:sz="0" w:space="0" w:color="auto"/>
          </w:divBdr>
        </w:div>
        <w:div w:id="1750733341">
          <w:marLeft w:val="446"/>
          <w:marRight w:val="0"/>
          <w:marTop w:val="0"/>
          <w:marBottom w:val="0"/>
          <w:divBdr>
            <w:top w:val="none" w:sz="0" w:space="0" w:color="auto"/>
            <w:left w:val="none" w:sz="0" w:space="0" w:color="auto"/>
            <w:bottom w:val="none" w:sz="0" w:space="0" w:color="auto"/>
            <w:right w:val="none" w:sz="0" w:space="0" w:color="auto"/>
          </w:divBdr>
        </w:div>
        <w:div w:id="609356362">
          <w:marLeft w:val="446"/>
          <w:marRight w:val="0"/>
          <w:marTop w:val="0"/>
          <w:marBottom w:val="0"/>
          <w:divBdr>
            <w:top w:val="none" w:sz="0" w:space="0" w:color="auto"/>
            <w:left w:val="none" w:sz="0" w:space="0" w:color="auto"/>
            <w:bottom w:val="none" w:sz="0" w:space="0" w:color="auto"/>
            <w:right w:val="none" w:sz="0" w:space="0" w:color="auto"/>
          </w:divBdr>
        </w:div>
        <w:div w:id="1158153896">
          <w:marLeft w:val="446"/>
          <w:marRight w:val="0"/>
          <w:marTop w:val="0"/>
          <w:marBottom w:val="0"/>
          <w:divBdr>
            <w:top w:val="none" w:sz="0" w:space="0" w:color="auto"/>
            <w:left w:val="none" w:sz="0" w:space="0" w:color="auto"/>
            <w:bottom w:val="none" w:sz="0" w:space="0" w:color="auto"/>
            <w:right w:val="none" w:sz="0" w:space="0" w:color="auto"/>
          </w:divBdr>
        </w:div>
        <w:div w:id="972103847">
          <w:marLeft w:val="446"/>
          <w:marRight w:val="0"/>
          <w:marTop w:val="0"/>
          <w:marBottom w:val="0"/>
          <w:divBdr>
            <w:top w:val="none" w:sz="0" w:space="0" w:color="auto"/>
            <w:left w:val="none" w:sz="0" w:space="0" w:color="auto"/>
            <w:bottom w:val="none" w:sz="0" w:space="0" w:color="auto"/>
            <w:right w:val="none" w:sz="0" w:space="0" w:color="auto"/>
          </w:divBdr>
        </w:div>
        <w:div w:id="1268348692">
          <w:marLeft w:val="446"/>
          <w:marRight w:val="0"/>
          <w:marTop w:val="0"/>
          <w:marBottom w:val="0"/>
          <w:divBdr>
            <w:top w:val="none" w:sz="0" w:space="0" w:color="auto"/>
            <w:left w:val="none" w:sz="0" w:space="0" w:color="auto"/>
            <w:bottom w:val="none" w:sz="0" w:space="0" w:color="auto"/>
            <w:right w:val="none" w:sz="0" w:space="0" w:color="auto"/>
          </w:divBdr>
        </w:div>
      </w:divsChild>
    </w:div>
    <w:div w:id="1660226334">
      <w:bodyDiv w:val="1"/>
      <w:marLeft w:val="0"/>
      <w:marRight w:val="0"/>
      <w:marTop w:val="0"/>
      <w:marBottom w:val="0"/>
      <w:divBdr>
        <w:top w:val="none" w:sz="0" w:space="0" w:color="auto"/>
        <w:left w:val="none" w:sz="0" w:space="0" w:color="auto"/>
        <w:bottom w:val="none" w:sz="0" w:space="0" w:color="auto"/>
        <w:right w:val="none" w:sz="0" w:space="0" w:color="auto"/>
      </w:divBdr>
      <w:divsChild>
        <w:div w:id="1127159852">
          <w:marLeft w:val="446"/>
          <w:marRight w:val="0"/>
          <w:marTop w:val="0"/>
          <w:marBottom w:val="0"/>
          <w:divBdr>
            <w:top w:val="none" w:sz="0" w:space="0" w:color="auto"/>
            <w:left w:val="none" w:sz="0" w:space="0" w:color="auto"/>
            <w:bottom w:val="none" w:sz="0" w:space="0" w:color="auto"/>
            <w:right w:val="none" w:sz="0" w:space="0" w:color="auto"/>
          </w:divBdr>
        </w:div>
      </w:divsChild>
    </w:div>
    <w:div w:id="1736271448">
      <w:bodyDiv w:val="1"/>
      <w:marLeft w:val="0"/>
      <w:marRight w:val="0"/>
      <w:marTop w:val="0"/>
      <w:marBottom w:val="0"/>
      <w:divBdr>
        <w:top w:val="none" w:sz="0" w:space="0" w:color="auto"/>
        <w:left w:val="none" w:sz="0" w:space="0" w:color="auto"/>
        <w:bottom w:val="none" w:sz="0" w:space="0" w:color="auto"/>
        <w:right w:val="none" w:sz="0" w:space="0" w:color="auto"/>
      </w:divBdr>
    </w:div>
    <w:div w:id="1741058684">
      <w:bodyDiv w:val="1"/>
      <w:marLeft w:val="0"/>
      <w:marRight w:val="0"/>
      <w:marTop w:val="0"/>
      <w:marBottom w:val="0"/>
      <w:divBdr>
        <w:top w:val="none" w:sz="0" w:space="0" w:color="auto"/>
        <w:left w:val="none" w:sz="0" w:space="0" w:color="auto"/>
        <w:bottom w:val="none" w:sz="0" w:space="0" w:color="auto"/>
        <w:right w:val="none" w:sz="0" w:space="0" w:color="auto"/>
      </w:divBdr>
    </w:div>
    <w:div w:id="1768234946">
      <w:bodyDiv w:val="1"/>
      <w:marLeft w:val="0"/>
      <w:marRight w:val="0"/>
      <w:marTop w:val="0"/>
      <w:marBottom w:val="0"/>
      <w:divBdr>
        <w:top w:val="none" w:sz="0" w:space="0" w:color="auto"/>
        <w:left w:val="none" w:sz="0" w:space="0" w:color="auto"/>
        <w:bottom w:val="none" w:sz="0" w:space="0" w:color="auto"/>
        <w:right w:val="none" w:sz="0" w:space="0" w:color="auto"/>
      </w:divBdr>
    </w:div>
    <w:div w:id="1855728141">
      <w:bodyDiv w:val="1"/>
      <w:marLeft w:val="0"/>
      <w:marRight w:val="0"/>
      <w:marTop w:val="0"/>
      <w:marBottom w:val="0"/>
      <w:divBdr>
        <w:top w:val="none" w:sz="0" w:space="0" w:color="auto"/>
        <w:left w:val="none" w:sz="0" w:space="0" w:color="auto"/>
        <w:bottom w:val="none" w:sz="0" w:space="0" w:color="auto"/>
        <w:right w:val="none" w:sz="0" w:space="0" w:color="auto"/>
      </w:divBdr>
    </w:div>
    <w:div w:id="19913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25885-C08B-4FD4-A869-A60FA3D7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Davis</dc:creator>
  <cp:keywords/>
  <dc:description/>
  <cp:lastModifiedBy>Nicola</cp:lastModifiedBy>
  <cp:revision>14</cp:revision>
  <cp:lastPrinted>2023-05-02T08:16:00Z</cp:lastPrinted>
  <dcterms:created xsi:type="dcterms:W3CDTF">2023-06-20T12:09:00Z</dcterms:created>
  <dcterms:modified xsi:type="dcterms:W3CDTF">2023-06-29T12:35:00Z</dcterms:modified>
</cp:coreProperties>
</file>